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A3C66" w14:textId="77777777" w:rsidR="00DD760B" w:rsidRDefault="007F2A5A" w:rsidP="007F2A5A">
      <w:pPr>
        <w:pStyle w:val="Title"/>
        <w:ind w:left="2016" w:firstLine="576"/>
        <w:jc w:val="left"/>
      </w:pPr>
      <w:r>
        <w:t xml:space="preserve">    </w:t>
      </w:r>
      <w:r w:rsidR="00DD760B">
        <w:t>UNITED STATES BANKRUPTCY COURT</w:t>
      </w:r>
    </w:p>
    <w:p w14:paraId="317BFE7B" w14:textId="77777777" w:rsidR="00DD760B" w:rsidRDefault="00DD760B" w:rsidP="007F2A5A">
      <w:pPr>
        <w:jc w:val="center"/>
        <w:rPr>
          <w:b/>
          <w:bCs/>
          <w:sz w:val="22"/>
        </w:rPr>
      </w:pPr>
      <w:r>
        <w:rPr>
          <w:b/>
          <w:bCs/>
          <w:sz w:val="22"/>
        </w:rPr>
        <w:t>FOR THE NORTHERN DISTRICT OF OHIO</w:t>
      </w:r>
    </w:p>
    <w:p w14:paraId="7CDE7DF6" w14:textId="77777777" w:rsidR="00DD760B" w:rsidRDefault="00DD760B" w:rsidP="007F2A5A">
      <w:pPr>
        <w:jc w:val="center"/>
        <w:rPr>
          <w:b/>
          <w:bCs/>
          <w:sz w:val="22"/>
        </w:rPr>
      </w:pPr>
      <w:r>
        <w:rPr>
          <w:b/>
          <w:bCs/>
          <w:sz w:val="22"/>
        </w:rPr>
        <w:t>EASTERN DIVISION</w:t>
      </w:r>
    </w:p>
    <w:p w14:paraId="7E9338EE" w14:textId="77777777" w:rsidR="00DD760B" w:rsidRDefault="00DD760B">
      <w:pPr>
        <w:jc w:val="center"/>
        <w:rPr>
          <w:sz w:val="20"/>
        </w:rPr>
      </w:pPr>
    </w:p>
    <w:p w14:paraId="70FBF852" w14:textId="77777777" w:rsidR="00DD760B" w:rsidRDefault="00DD760B">
      <w:pPr>
        <w:jc w:val="center"/>
        <w:rPr>
          <w:sz w:val="20"/>
        </w:rPr>
      </w:pPr>
    </w:p>
    <w:p w14:paraId="0D72575B" w14:textId="77777777" w:rsidR="00DD760B" w:rsidRDefault="00DD760B">
      <w:pPr>
        <w:rPr>
          <w:sz w:val="20"/>
        </w:rPr>
      </w:pPr>
      <w:r>
        <w:rPr>
          <w:b/>
          <w:bCs/>
          <w:sz w:val="20"/>
        </w:rPr>
        <w:t>In Re:</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gramStart"/>
      <w:r>
        <w:rPr>
          <w:sz w:val="20"/>
        </w:rPr>
        <w:tab/>
        <w:t xml:space="preserve">)   </w:t>
      </w:r>
      <w:proofErr w:type="gramEnd"/>
      <w:r>
        <w:rPr>
          <w:b/>
          <w:bCs/>
          <w:sz w:val="20"/>
        </w:rPr>
        <w:t xml:space="preserve">Chapter 13 Case No.: </w:t>
      </w:r>
    </w:p>
    <w:p w14:paraId="768DF162" w14:textId="77777777" w:rsidR="00DD760B" w:rsidRDefault="00DD760B">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p>
    <w:p w14:paraId="3E7226B3" w14:textId="77777777" w:rsidR="00DD760B" w:rsidRDefault="00DD760B">
      <w:pPr>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roofErr w:type="gramStart"/>
      <w:r>
        <w:rPr>
          <w:sz w:val="20"/>
        </w:rPr>
        <w:t xml:space="preserve">)   </w:t>
      </w:r>
      <w:proofErr w:type="gramEnd"/>
      <w:r>
        <w:rPr>
          <w:sz w:val="20"/>
        </w:rPr>
        <w:t xml:space="preserve"> </w:t>
      </w:r>
      <w:r>
        <w:rPr>
          <w:b/>
          <w:bCs/>
          <w:sz w:val="20"/>
        </w:rPr>
        <w:t xml:space="preserve">Judge </w:t>
      </w:r>
      <w:r w:rsidR="00F010E0" w:rsidRPr="00F010E0">
        <w:rPr>
          <w:b/>
          <w:bCs/>
          <w:sz w:val="20"/>
        </w:rPr>
        <w:t>Alan M. Koschik</w:t>
      </w:r>
    </w:p>
    <w:p w14:paraId="3C4382A9" w14:textId="77777777" w:rsidR="00DD760B" w:rsidRDefault="00DD760B" w:rsidP="00F010E0">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5940"/>
        </w:tabs>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w:t>
      </w:r>
      <w:r w:rsidR="00F010E0">
        <w:rPr>
          <w:sz w:val="20"/>
        </w:rPr>
        <w:tab/>
      </w:r>
    </w:p>
    <w:p w14:paraId="04F85AE0" w14:textId="77777777" w:rsidR="00DD760B" w:rsidRDefault="00DD760B">
      <w:pPr>
        <w:rPr>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sz w:val="20"/>
        </w:rPr>
        <w:t>Debtor(s).</w:t>
      </w:r>
      <w:r>
        <w:rPr>
          <w:b/>
          <w:bCs/>
          <w:sz w:val="20"/>
        </w:rPr>
        <w:tab/>
      </w:r>
      <w:r>
        <w:rPr>
          <w:b/>
          <w:bCs/>
          <w:sz w:val="20"/>
        </w:rPr>
        <w:tab/>
      </w:r>
      <w:r>
        <w:rPr>
          <w:b/>
          <w:bCs/>
          <w:sz w:val="20"/>
        </w:rPr>
        <w:tab/>
      </w:r>
      <w:r>
        <w:rPr>
          <w:b/>
          <w:bCs/>
          <w:sz w:val="20"/>
        </w:rPr>
        <w:tab/>
      </w:r>
      <w:r>
        <w:rPr>
          <w:b/>
          <w:bCs/>
          <w:sz w:val="20"/>
        </w:rPr>
        <w:tab/>
      </w:r>
      <w:r>
        <w:rPr>
          <w:sz w:val="20"/>
        </w:rPr>
        <w:t xml:space="preserve">)      </w:t>
      </w:r>
      <w:r w:rsidR="001414A1">
        <w:rPr>
          <w:sz w:val="20"/>
        </w:rPr>
        <w:fldChar w:fldCharType="begin">
          <w:ffData>
            <w:name w:val="Check2"/>
            <w:enabled/>
            <w:calcOnExit w:val="0"/>
            <w:checkBox>
              <w:sizeAuto/>
              <w:default w:val="0"/>
            </w:checkBox>
          </w:ffData>
        </w:fldChar>
      </w:r>
      <w:bookmarkStart w:id="0" w:name="Check2"/>
      <w:r w:rsidR="001414A1">
        <w:rPr>
          <w:sz w:val="20"/>
        </w:rPr>
        <w:instrText xml:space="preserve"> FORMCHECKBOX </w:instrText>
      </w:r>
      <w:r w:rsidR="001414A1" w:rsidRPr="001414A1">
        <w:rPr>
          <w:sz w:val="20"/>
        </w:rPr>
      </w:r>
      <w:r w:rsidR="001414A1">
        <w:rPr>
          <w:sz w:val="20"/>
        </w:rPr>
        <w:fldChar w:fldCharType="end"/>
      </w:r>
      <w:bookmarkEnd w:id="0"/>
      <w:r>
        <w:rPr>
          <w:sz w:val="20"/>
        </w:rPr>
        <w:tab/>
      </w:r>
      <w:r>
        <w:rPr>
          <w:b/>
          <w:bCs/>
          <w:sz w:val="20"/>
        </w:rPr>
        <w:t>Original Chapter 13 Plan</w:t>
      </w:r>
    </w:p>
    <w:p w14:paraId="46C2EFCF" w14:textId="77777777" w:rsidR="00DD760B" w:rsidRDefault="00DD760B">
      <w:pPr>
        <w:rPr>
          <w:b/>
          <w:bCs/>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001414A1">
        <w:rPr>
          <w:sz w:val="20"/>
        </w:rPr>
        <w:fldChar w:fldCharType="begin">
          <w:ffData>
            <w:name w:val="Check3"/>
            <w:enabled/>
            <w:calcOnExit w:val="0"/>
            <w:checkBox>
              <w:sizeAuto/>
              <w:default w:val="0"/>
            </w:checkBox>
          </w:ffData>
        </w:fldChar>
      </w:r>
      <w:bookmarkStart w:id="1" w:name="Check3"/>
      <w:r w:rsidR="001414A1">
        <w:rPr>
          <w:sz w:val="20"/>
        </w:rPr>
        <w:instrText xml:space="preserve"> FORMCHECKBOX </w:instrText>
      </w:r>
      <w:r w:rsidR="001414A1" w:rsidRPr="001414A1">
        <w:rPr>
          <w:sz w:val="20"/>
        </w:rPr>
      </w:r>
      <w:r w:rsidR="001414A1">
        <w:rPr>
          <w:sz w:val="20"/>
        </w:rPr>
        <w:fldChar w:fldCharType="end"/>
      </w:r>
      <w:bookmarkEnd w:id="1"/>
      <w:r>
        <w:rPr>
          <w:sz w:val="20"/>
        </w:rPr>
        <w:tab/>
      </w:r>
      <w:r w:rsidR="0064035F">
        <w:rPr>
          <w:sz w:val="20"/>
        </w:rPr>
        <w:t xml:space="preserve">( number) </w:t>
      </w:r>
      <w:r w:rsidR="00F812B8">
        <w:rPr>
          <w:b/>
          <w:bCs/>
          <w:sz w:val="20"/>
        </w:rPr>
        <w:t>Amended Chapter 13 Plan</w:t>
      </w:r>
      <w:r w:rsidR="005A434A">
        <w:rPr>
          <w:b/>
          <w:bCs/>
          <w:sz w:val="20"/>
        </w:rPr>
        <w:t>**</w:t>
      </w:r>
    </w:p>
    <w:p w14:paraId="3F76A706" w14:textId="77777777" w:rsidR="00B422E5" w:rsidRPr="00B422E5" w:rsidRDefault="00B422E5">
      <w:pPr>
        <w:rPr>
          <w:b/>
          <w:bCs/>
          <w:sz w:val="20"/>
        </w:rPr>
      </w:pP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
          <w:bCs/>
          <w:sz w:val="20"/>
        </w:rPr>
        <w:tab/>
      </w:r>
      <w:r>
        <w:rPr>
          <w:bCs/>
          <w:sz w:val="20"/>
        </w:rPr>
        <w:t>)</w:t>
      </w:r>
      <w:r w:rsidR="00D6586D">
        <w:rPr>
          <w:bCs/>
          <w:sz w:val="20"/>
        </w:rPr>
        <w:t xml:space="preserve">    </w:t>
      </w:r>
      <w:r w:rsidR="001414A1">
        <w:rPr>
          <w:bCs/>
          <w:sz w:val="20"/>
        </w:rPr>
        <w:t xml:space="preserve"> </w:t>
      </w:r>
      <w:r>
        <w:rPr>
          <w:bCs/>
          <w:sz w:val="20"/>
        </w:rPr>
        <w:t xml:space="preserve"> </w:t>
      </w:r>
      <w:r w:rsidR="001414A1">
        <w:rPr>
          <w:bCs/>
          <w:sz w:val="20"/>
        </w:rPr>
        <w:fldChar w:fldCharType="begin">
          <w:ffData>
            <w:name w:val="Check1"/>
            <w:enabled/>
            <w:calcOnExit w:val="0"/>
            <w:checkBox>
              <w:sizeAuto/>
              <w:default w:val="0"/>
            </w:checkBox>
          </w:ffData>
        </w:fldChar>
      </w:r>
      <w:bookmarkStart w:id="2" w:name="Check1"/>
      <w:r w:rsidR="001414A1">
        <w:rPr>
          <w:bCs/>
          <w:sz w:val="20"/>
        </w:rPr>
        <w:instrText xml:space="preserve"> FORMCHECKBOX </w:instrText>
      </w:r>
      <w:r w:rsidR="001414A1" w:rsidRPr="001414A1">
        <w:rPr>
          <w:bCs/>
          <w:sz w:val="20"/>
        </w:rPr>
      </w:r>
      <w:r w:rsidR="001414A1">
        <w:rPr>
          <w:bCs/>
          <w:sz w:val="20"/>
        </w:rPr>
        <w:fldChar w:fldCharType="end"/>
      </w:r>
      <w:bookmarkEnd w:id="2"/>
      <w:r>
        <w:rPr>
          <w:bCs/>
          <w:sz w:val="20"/>
        </w:rPr>
        <w:tab/>
      </w:r>
      <w:r>
        <w:rPr>
          <w:b/>
          <w:bCs/>
          <w:sz w:val="20"/>
        </w:rPr>
        <w:t xml:space="preserve">See Paragraph </w:t>
      </w:r>
      <w:r w:rsidR="00851BED">
        <w:rPr>
          <w:b/>
          <w:bCs/>
          <w:sz w:val="20"/>
        </w:rPr>
        <w:t>Thirteen</w:t>
      </w:r>
      <w:r>
        <w:rPr>
          <w:b/>
          <w:bCs/>
          <w:sz w:val="20"/>
        </w:rPr>
        <w:t xml:space="preserve"> for Special Provisions</w:t>
      </w:r>
    </w:p>
    <w:p w14:paraId="45F26E51" w14:textId="77777777" w:rsidR="00DD760B" w:rsidRDefault="00DD760B">
      <w:pPr>
        <w:rPr>
          <w:b/>
          <w:bCs/>
          <w:sz w:val="20"/>
        </w:rPr>
      </w:pPr>
      <w:r>
        <w:rPr>
          <w:b/>
          <w:bCs/>
          <w:sz w:val="20"/>
        </w:rPr>
        <w:t>***************************************************************************************************</w:t>
      </w:r>
    </w:p>
    <w:p w14:paraId="007EEACD" w14:textId="77777777" w:rsidR="0064035F" w:rsidRDefault="0064035F">
      <w:pPr>
        <w:jc w:val="both"/>
        <w:rPr>
          <w:sz w:val="20"/>
        </w:rPr>
      </w:pPr>
      <w:r>
        <w:rPr>
          <w:b/>
          <w:bCs/>
          <w:sz w:val="20"/>
        </w:rPr>
        <w:t xml:space="preserve">ATTENTION CREDITORS - </w:t>
      </w:r>
      <w:r w:rsidR="0004393B">
        <w:rPr>
          <w:b/>
          <w:bCs/>
          <w:sz w:val="20"/>
        </w:rPr>
        <w:t>YOUR RIGHTS MAY</w:t>
      </w:r>
      <w:r w:rsidR="00DD760B">
        <w:rPr>
          <w:b/>
          <w:bCs/>
          <w:sz w:val="20"/>
        </w:rPr>
        <w:t xml:space="preserve"> BE AFFECTED</w:t>
      </w:r>
      <w:r w:rsidR="00DD760B">
        <w:rPr>
          <w:sz w:val="20"/>
        </w:rPr>
        <w:t xml:space="preserve">. </w:t>
      </w:r>
    </w:p>
    <w:p w14:paraId="200277FE" w14:textId="77777777" w:rsidR="00D6586D" w:rsidRDefault="00D6586D">
      <w:pPr>
        <w:jc w:val="both"/>
        <w:rPr>
          <w:sz w:val="20"/>
        </w:rPr>
      </w:pPr>
    </w:p>
    <w:p w14:paraId="19C203A0" w14:textId="77777777" w:rsidR="0039197A" w:rsidRDefault="00D6586D" w:rsidP="004757D7">
      <w:pPr>
        <w:jc w:val="both"/>
        <w:rPr>
          <w:b/>
          <w:bCs/>
          <w:sz w:val="20"/>
        </w:rPr>
      </w:pPr>
      <w:r>
        <w:rPr>
          <w:sz w:val="20"/>
        </w:rPr>
        <w:tab/>
        <w:t>The purpose of this plan is to organize</w:t>
      </w:r>
      <w:r w:rsidR="005F28A0">
        <w:rPr>
          <w:sz w:val="20"/>
        </w:rPr>
        <w:t xml:space="preserve"> how claims are proposed</w:t>
      </w:r>
      <w:r>
        <w:rPr>
          <w:sz w:val="20"/>
        </w:rPr>
        <w:t xml:space="preserve"> to be paid and allow users of the plan to easily review the plan for specific items and treatment under the plan.</w:t>
      </w:r>
      <w:r w:rsidR="005F28A0">
        <w:rPr>
          <w:sz w:val="20"/>
        </w:rPr>
        <w:t xml:space="preserve">   Creditors must exercise their own judgment in decid</w:t>
      </w:r>
      <w:r w:rsidR="00FF50B0">
        <w:rPr>
          <w:sz w:val="20"/>
        </w:rPr>
        <w:t>ing whether to accept or oppose</w:t>
      </w:r>
      <w:r w:rsidR="005F28A0">
        <w:rPr>
          <w:sz w:val="20"/>
        </w:rPr>
        <w:t xml:space="preserve"> the plan.   Creditors</w:t>
      </w:r>
      <w:r w:rsidR="00DD760B">
        <w:rPr>
          <w:sz w:val="20"/>
        </w:rPr>
        <w:t xml:space="preserve"> should read this plan ca</w:t>
      </w:r>
      <w:r w:rsidR="005F28A0">
        <w:rPr>
          <w:sz w:val="20"/>
        </w:rPr>
        <w:t>refully and discuss it with their</w:t>
      </w:r>
      <w:r w:rsidR="00DD760B">
        <w:rPr>
          <w:sz w:val="20"/>
        </w:rPr>
        <w:t xml:space="preserve"> attorney.  Anyone who wishes to oppose any provision of this plan must file with the </w:t>
      </w:r>
      <w:r w:rsidR="009205E7">
        <w:rPr>
          <w:sz w:val="20"/>
        </w:rPr>
        <w:t>C</w:t>
      </w:r>
      <w:r w:rsidR="00DD760B">
        <w:rPr>
          <w:sz w:val="20"/>
        </w:rPr>
        <w:t xml:space="preserve">ourt a timely written objection.  This plan may be confirmed and become binding without further notice or hearing unless a timely written objection is filed.  </w:t>
      </w:r>
      <w:r w:rsidR="00DD760B">
        <w:rPr>
          <w:b/>
          <w:bCs/>
          <w:sz w:val="20"/>
        </w:rPr>
        <w:t xml:space="preserve">Creditors must file a proof of claim with the </w:t>
      </w:r>
      <w:r w:rsidR="009205E7">
        <w:rPr>
          <w:b/>
          <w:bCs/>
          <w:sz w:val="20"/>
        </w:rPr>
        <w:t>C</w:t>
      </w:r>
      <w:r w:rsidR="00DD760B">
        <w:rPr>
          <w:b/>
          <w:bCs/>
          <w:sz w:val="20"/>
        </w:rPr>
        <w:t>ourt in order to receive distributions under this plan.</w:t>
      </w:r>
      <w:r w:rsidR="0064035F">
        <w:rPr>
          <w:b/>
          <w:bCs/>
          <w:sz w:val="20"/>
        </w:rPr>
        <w:t xml:space="preserve">  Absent an object</w:t>
      </w:r>
      <w:r w:rsidR="0039197A">
        <w:rPr>
          <w:b/>
          <w:bCs/>
          <w:sz w:val="20"/>
        </w:rPr>
        <w:t>ion by</w:t>
      </w:r>
      <w:r w:rsidR="0033714B">
        <w:rPr>
          <w:b/>
          <w:bCs/>
          <w:sz w:val="20"/>
        </w:rPr>
        <w:t xml:space="preserve"> the Debtor</w:t>
      </w:r>
      <w:r>
        <w:rPr>
          <w:b/>
          <w:bCs/>
          <w:sz w:val="20"/>
        </w:rPr>
        <w:t>(s) or other party in interest, the Trustee shall pay claims as filed.  Secured claims must have proof of security attached.  Creditors claiming a right to interest should state the interest rate</w:t>
      </w:r>
      <w:r w:rsidR="0039197A">
        <w:rPr>
          <w:b/>
          <w:bCs/>
          <w:sz w:val="20"/>
        </w:rPr>
        <w:t xml:space="preserve"> on the front </w:t>
      </w:r>
      <w:r w:rsidR="0033714B">
        <w:rPr>
          <w:b/>
          <w:bCs/>
          <w:sz w:val="20"/>
        </w:rPr>
        <w:t>page of the proof of</w:t>
      </w:r>
      <w:r w:rsidR="0039197A">
        <w:rPr>
          <w:b/>
          <w:bCs/>
          <w:sz w:val="20"/>
        </w:rPr>
        <w:t xml:space="preserve"> claim.</w:t>
      </w:r>
    </w:p>
    <w:p w14:paraId="4311C084" w14:textId="77777777" w:rsidR="00DD760B" w:rsidRDefault="00DD760B" w:rsidP="004757D7">
      <w:pPr>
        <w:jc w:val="both"/>
        <w:rPr>
          <w:sz w:val="20"/>
        </w:rPr>
      </w:pPr>
      <w:r>
        <w:rPr>
          <w:sz w:val="20"/>
        </w:rPr>
        <w:t>_______________________________________________________________________________________</w:t>
      </w:r>
    </w:p>
    <w:p w14:paraId="1B1370AB" w14:textId="77777777" w:rsidR="00DD760B" w:rsidRDefault="00DD760B">
      <w:pPr>
        <w:jc w:val="both"/>
        <w:rPr>
          <w:sz w:val="20"/>
        </w:rPr>
      </w:pPr>
    </w:p>
    <w:p w14:paraId="53D610C9" w14:textId="77777777" w:rsidR="005A434A" w:rsidRDefault="005A434A">
      <w:pPr>
        <w:jc w:val="both"/>
        <w:rPr>
          <w:sz w:val="20"/>
        </w:rPr>
      </w:pPr>
      <w:r>
        <w:rPr>
          <w:sz w:val="20"/>
        </w:rPr>
        <w:t>**     Reason Plan is Being Amended</w:t>
      </w:r>
    </w:p>
    <w:p w14:paraId="564EBF7E" w14:textId="77777777" w:rsidR="005A434A" w:rsidRDefault="005A434A">
      <w:pPr>
        <w:jc w:val="both"/>
        <w:rPr>
          <w:sz w:val="20"/>
        </w:rPr>
      </w:pPr>
    </w:p>
    <w:p w14:paraId="261521C3" w14:textId="77777777" w:rsidR="005A434A" w:rsidRDefault="005A434A">
      <w:pPr>
        <w:jc w:val="both"/>
        <w:rPr>
          <w:sz w:val="20"/>
        </w:rPr>
      </w:pPr>
    </w:p>
    <w:p w14:paraId="13BCF947" w14:textId="77777777" w:rsidR="005A434A" w:rsidRDefault="005A434A">
      <w:pPr>
        <w:jc w:val="both"/>
        <w:rPr>
          <w:sz w:val="20"/>
        </w:rPr>
      </w:pPr>
    </w:p>
    <w:p w14:paraId="53B3DE8D" w14:textId="77777777" w:rsidR="005A434A" w:rsidRDefault="005A434A">
      <w:pPr>
        <w:jc w:val="both"/>
        <w:rPr>
          <w:sz w:val="20"/>
        </w:rPr>
      </w:pPr>
    </w:p>
    <w:p w14:paraId="366DA52F" w14:textId="77777777" w:rsidR="005A434A" w:rsidRDefault="005A434A">
      <w:pPr>
        <w:jc w:val="both"/>
        <w:rPr>
          <w:sz w:val="20"/>
        </w:rPr>
      </w:pPr>
    </w:p>
    <w:p w14:paraId="2766CD60" w14:textId="77777777" w:rsidR="005A434A" w:rsidRDefault="005A434A">
      <w:pPr>
        <w:jc w:val="both"/>
        <w:rPr>
          <w:sz w:val="20"/>
        </w:rPr>
      </w:pPr>
    </w:p>
    <w:p w14:paraId="2DE1926D" w14:textId="77777777" w:rsidR="005A434A" w:rsidRDefault="005A434A">
      <w:pPr>
        <w:jc w:val="both"/>
        <w:rPr>
          <w:sz w:val="20"/>
        </w:rPr>
      </w:pPr>
    </w:p>
    <w:p w14:paraId="41BB1C11" w14:textId="77777777" w:rsidR="00DD760B" w:rsidRDefault="00DD760B">
      <w:pPr>
        <w:numPr>
          <w:ilvl w:val="0"/>
          <w:numId w:val="2"/>
        </w:numPr>
        <w:tabs>
          <w:tab w:val="num" w:pos="360"/>
        </w:tabs>
        <w:ind w:hanging="1080"/>
        <w:jc w:val="both"/>
        <w:rPr>
          <w:sz w:val="20"/>
        </w:rPr>
      </w:pPr>
      <w:r>
        <w:rPr>
          <w:b/>
          <w:bCs/>
          <w:sz w:val="20"/>
        </w:rPr>
        <w:t>PLAN PAYMENTS</w:t>
      </w:r>
    </w:p>
    <w:p w14:paraId="4230820E" w14:textId="77777777" w:rsidR="007377B1" w:rsidRDefault="007377B1">
      <w:pPr>
        <w:pStyle w:val="BodyText"/>
      </w:pPr>
    </w:p>
    <w:p w14:paraId="59FA30AC" w14:textId="77777777" w:rsidR="00DD760B" w:rsidRDefault="00DD760B">
      <w:pPr>
        <w:pStyle w:val="BodyText"/>
      </w:pPr>
      <w:r>
        <w:t>Within 30 days of the filing of this bankruptcy case, the Debtor or Debtors (hereinafter “Debtor”) shall commence making monthly plan payments (the “Monthly Plan Payment”) pursuant to 11 U.S.C. §1326(a)(1), as follows:</w:t>
      </w:r>
    </w:p>
    <w:p w14:paraId="6E2A0B4D" w14:textId="77777777" w:rsidR="00DD760B" w:rsidRDefault="00DD760B">
      <w:pPr>
        <w:pStyle w:val="BodyText"/>
      </w:pPr>
    </w:p>
    <w:p w14:paraId="5E007A7D" w14:textId="77777777" w:rsidR="00DD760B" w:rsidRDefault="00DD760B">
      <w:pPr>
        <w:pStyle w:val="BodyTextIndent2"/>
        <w:numPr>
          <w:ilvl w:val="0"/>
          <w:numId w:val="3"/>
        </w:numPr>
      </w:pPr>
      <w:r>
        <w:t>To the Chapter 13 Trustee (hereinafter “Trustee”): $__________  per month, payable in</w:t>
      </w:r>
    </w:p>
    <w:p w14:paraId="5367EE71" w14:textId="77777777" w:rsidR="00DD760B" w:rsidRDefault="00DD760B">
      <w:pPr>
        <w:pStyle w:val="BodyTextIndent2"/>
        <w:ind w:left="378" w:firstLine="198"/>
      </w:pPr>
      <w:r>
        <w:rPr>
          <w:sz w:val="24"/>
        </w:rPr>
        <w:t>⁬</w:t>
      </w:r>
      <w:r>
        <w:t xml:space="preserve"> monthly   </w:t>
      </w:r>
      <w:r>
        <w:rPr>
          <w:sz w:val="24"/>
        </w:rPr>
        <w:t>⁬</w:t>
      </w:r>
      <w:r>
        <w:t xml:space="preserve"> semi-monthly   </w:t>
      </w:r>
      <w:r>
        <w:rPr>
          <w:sz w:val="24"/>
        </w:rPr>
        <w:t>⁬</w:t>
      </w:r>
      <w:r>
        <w:t xml:space="preserve"> bi-weekly   </w:t>
      </w:r>
      <w:r>
        <w:rPr>
          <w:sz w:val="24"/>
        </w:rPr>
        <w:t>⁬</w:t>
      </w:r>
      <w:r>
        <w:t xml:space="preserve"> weekly     installments of $__________ each,</w:t>
      </w:r>
    </w:p>
    <w:p w14:paraId="55334781" w14:textId="77777777" w:rsidR="00DD760B" w:rsidRDefault="00DD760B">
      <w:pPr>
        <w:pStyle w:val="BodyTextIndent2"/>
        <w:ind w:left="252" w:firstLine="198"/>
      </w:pPr>
    </w:p>
    <w:p w14:paraId="2B4B13A1" w14:textId="77777777" w:rsidR="00DD760B" w:rsidRDefault="004757D7" w:rsidP="004757D7">
      <w:pPr>
        <w:pStyle w:val="BodyTextIndent2"/>
        <w:ind w:left="252" w:firstLine="198"/>
      </w:pPr>
      <w:r>
        <w:t xml:space="preserve">_____  The </w:t>
      </w:r>
      <w:r w:rsidR="009205E7">
        <w:t>D</w:t>
      </w:r>
      <w:r>
        <w:t>ebtor is employed by (name and address of employer) and shall make payment by payroll deduction.</w:t>
      </w:r>
    </w:p>
    <w:p w14:paraId="7A3CD350" w14:textId="77777777" w:rsidR="004757D7" w:rsidRDefault="004757D7" w:rsidP="004757D7">
      <w:pPr>
        <w:pStyle w:val="BodyTextIndent2"/>
        <w:ind w:left="252" w:firstLine="198"/>
      </w:pPr>
    </w:p>
    <w:p w14:paraId="0A839D60" w14:textId="77777777" w:rsidR="004757D7" w:rsidRDefault="004757D7" w:rsidP="004757D7">
      <w:pPr>
        <w:pStyle w:val="BodyTextIndent2"/>
        <w:ind w:left="252" w:firstLine="198"/>
      </w:pPr>
      <w:r>
        <w:t xml:space="preserve">_____  The </w:t>
      </w:r>
      <w:r w:rsidR="009205E7">
        <w:t>D</w:t>
      </w:r>
      <w:r>
        <w:t>ebtor is self-employed and shall make payments to the Trustee by cashier check or money order.</w:t>
      </w:r>
    </w:p>
    <w:p w14:paraId="76392258" w14:textId="77777777" w:rsidR="004757D7" w:rsidRDefault="004757D7" w:rsidP="004757D7">
      <w:pPr>
        <w:pStyle w:val="BodyTextIndent2"/>
        <w:ind w:left="252" w:firstLine="198"/>
      </w:pPr>
    </w:p>
    <w:p w14:paraId="08E78C33" w14:textId="77777777" w:rsidR="004757D7" w:rsidRDefault="004757D7" w:rsidP="009205E7">
      <w:pPr>
        <w:pStyle w:val="BodyTextIndent2"/>
        <w:ind w:left="450" w:firstLine="0"/>
      </w:pPr>
      <w:r>
        <w:t xml:space="preserve">_____ The </w:t>
      </w:r>
      <w:r w:rsidR="009205E7">
        <w:t>D</w:t>
      </w:r>
      <w:r>
        <w:t xml:space="preserve">ebtor is retired and/or has (source of income) and shall make payments to the Trustee by check or </w:t>
      </w:r>
      <w:r w:rsidR="009205E7">
        <w:t xml:space="preserve">                      </w:t>
      </w:r>
      <w:r>
        <w:t>money order.</w:t>
      </w:r>
    </w:p>
    <w:p w14:paraId="35FA282A" w14:textId="77777777" w:rsidR="008744B6" w:rsidRDefault="008744B6" w:rsidP="004757D7">
      <w:pPr>
        <w:pStyle w:val="BodyTextIndent2"/>
        <w:ind w:left="252" w:firstLine="198"/>
      </w:pPr>
    </w:p>
    <w:p w14:paraId="58E3B078" w14:textId="77777777" w:rsidR="00607FF8" w:rsidRPr="00607FF8" w:rsidRDefault="00607FF8" w:rsidP="00D12847">
      <w:pPr>
        <w:pStyle w:val="BodyTextIndent2"/>
        <w:ind w:left="252" w:firstLine="198"/>
        <w:rPr>
          <w:b/>
        </w:rPr>
      </w:pPr>
      <w:r w:rsidRPr="00607FF8">
        <w:rPr>
          <w:b/>
        </w:rPr>
        <w:t>TAX REFUNDS</w:t>
      </w:r>
    </w:p>
    <w:p w14:paraId="31F5C3EF" w14:textId="77777777" w:rsidR="00607FF8" w:rsidRPr="00607FF8" w:rsidRDefault="00607FF8" w:rsidP="00D12847">
      <w:pPr>
        <w:pStyle w:val="BodyTextIndent2"/>
        <w:ind w:left="252" w:firstLine="198"/>
        <w:rPr>
          <w:b/>
        </w:rPr>
      </w:pPr>
    </w:p>
    <w:p w14:paraId="3C6A8795" w14:textId="77777777" w:rsidR="00607FF8" w:rsidRDefault="008744B6" w:rsidP="00D12847">
      <w:pPr>
        <w:pStyle w:val="BodyTextIndent2"/>
        <w:ind w:left="252" w:firstLine="198"/>
      </w:pPr>
      <w:r>
        <w:t xml:space="preserve">The </w:t>
      </w:r>
      <w:r w:rsidR="009205E7">
        <w:t>D</w:t>
      </w:r>
      <w:r>
        <w:t>ebtor</w:t>
      </w:r>
      <w:r w:rsidR="00851BED">
        <w:t>(s)</w:t>
      </w:r>
      <w:r>
        <w:t xml:space="preserve"> further proposes to devote all </w:t>
      </w:r>
      <w:r w:rsidR="000A6513">
        <w:t xml:space="preserve">annual </w:t>
      </w:r>
      <w:r>
        <w:t>income tax refunds greater than $1,500 (Fifteen Hundred Dollars), excluding child care, educational, and earned income credits to the repayme</w:t>
      </w:r>
      <w:r w:rsidR="00E645B8">
        <w:t>nt of creditors under this plan.</w:t>
      </w:r>
      <w:r w:rsidR="0039197A">
        <w:t xml:space="preserve"> </w:t>
      </w:r>
      <w:r w:rsidR="00607FF8">
        <w:t>Tax Refunds are in addition to the monthly plan payment and the Trustee is authorized to adjust the unsecured dividend based on the turnover of  any future tax refunds.</w:t>
      </w:r>
    </w:p>
    <w:p w14:paraId="5DE03E36" w14:textId="77777777" w:rsidR="00607FF8" w:rsidRDefault="00607FF8" w:rsidP="00D12847">
      <w:pPr>
        <w:pStyle w:val="BodyTextIndent2"/>
        <w:ind w:left="252" w:firstLine="198"/>
      </w:pPr>
    </w:p>
    <w:p w14:paraId="7EBF8AB6" w14:textId="77777777" w:rsidR="00607FF8" w:rsidRPr="00607FF8" w:rsidRDefault="00607FF8" w:rsidP="00D12847">
      <w:pPr>
        <w:pStyle w:val="BodyTextIndent2"/>
        <w:ind w:left="252" w:firstLine="198"/>
        <w:rPr>
          <w:b/>
        </w:rPr>
      </w:pPr>
      <w:r w:rsidRPr="00607FF8">
        <w:rPr>
          <w:b/>
        </w:rPr>
        <w:lastRenderedPageBreak/>
        <w:t>TEMPO</w:t>
      </w:r>
      <w:r w:rsidR="00CA3DE5">
        <w:rPr>
          <w:b/>
        </w:rPr>
        <w:t>R</w:t>
      </w:r>
      <w:r w:rsidRPr="00607FF8">
        <w:rPr>
          <w:b/>
        </w:rPr>
        <w:t>ARY SUSPENTION OF PLAN PAYMENTS</w:t>
      </w:r>
    </w:p>
    <w:p w14:paraId="153953F1" w14:textId="77777777" w:rsidR="00607FF8" w:rsidRPr="00607FF8" w:rsidRDefault="00607FF8" w:rsidP="00D12847">
      <w:pPr>
        <w:pStyle w:val="BodyTextIndent2"/>
        <w:ind w:left="252" w:firstLine="198"/>
        <w:rPr>
          <w:b/>
        </w:rPr>
      </w:pPr>
    </w:p>
    <w:p w14:paraId="535606B6" w14:textId="77777777" w:rsidR="0039197A" w:rsidRDefault="0039197A" w:rsidP="00D12847">
      <w:pPr>
        <w:pStyle w:val="BodyTextIndent2"/>
        <w:ind w:left="252" w:firstLine="198"/>
      </w:pPr>
      <w:r>
        <w:t xml:space="preserve"> </w:t>
      </w:r>
      <w:r w:rsidR="00A143BE">
        <w:t>Upon application by the Debtor(s), and for good cause shown, the Court may consider and may grant a</w:t>
      </w:r>
      <w:r w:rsidR="0033714B">
        <w:t xml:space="preserve"> tempora</w:t>
      </w:r>
      <w:r w:rsidR="003A2E04">
        <w:t>r</w:t>
      </w:r>
      <w:r w:rsidR="00505043">
        <w:t>y</w:t>
      </w:r>
      <w:r w:rsidR="00A143BE">
        <w:t xml:space="preserve"> suspension of plan payments</w:t>
      </w:r>
      <w:r w:rsidR="00505043">
        <w:t xml:space="preserve"> without hearing or notice.</w:t>
      </w:r>
      <w:r w:rsidR="00A143BE">
        <w:t xml:space="preserve">  A suspension of plan payments, if approved by the Court, will not reduce the total amount of repayment creditors are to receive under the plan.</w:t>
      </w:r>
      <w:r w:rsidR="008D7FBD">
        <w:t xml:space="preserve">  The Debtor(s) agree that should a pay suspension be approved, the suspended payments shall be added to the end of the plan and must be made in order for the Debtor(s) to earn a discharge.  The Debtor(s) may extend the duration of their plan in order to</w:t>
      </w:r>
      <w:r w:rsidR="00851BED">
        <w:t xml:space="preserve"> make up the suspended payments.  Creditors entitled to interest shall their interest continue to accrue during any suspension period.  Debtor(s)  shall not suspend their plan payments to a level which prohibits conduit mortgage payments from being paid.</w:t>
      </w:r>
    </w:p>
    <w:p w14:paraId="264C5CDE" w14:textId="77777777" w:rsidR="000A6513" w:rsidRDefault="000A6513" w:rsidP="00E645B8">
      <w:pPr>
        <w:pStyle w:val="BodyTextIndent2"/>
        <w:ind w:left="252" w:firstLine="198"/>
      </w:pPr>
    </w:p>
    <w:p w14:paraId="5A9387F0" w14:textId="77777777" w:rsidR="000A6513" w:rsidRDefault="000A6513" w:rsidP="00E645B8">
      <w:pPr>
        <w:pStyle w:val="BodyTextIndent2"/>
        <w:ind w:left="252" w:firstLine="198"/>
      </w:pPr>
    </w:p>
    <w:p w14:paraId="68D2F37A" w14:textId="77777777" w:rsidR="000A6513" w:rsidRDefault="000A6513" w:rsidP="00E645B8">
      <w:pPr>
        <w:pStyle w:val="BodyTextIndent2"/>
        <w:ind w:left="252" w:firstLine="198"/>
      </w:pPr>
    </w:p>
    <w:p w14:paraId="7FD381BB" w14:textId="77777777" w:rsidR="00DD760B" w:rsidRPr="000A6513" w:rsidRDefault="008744B6" w:rsidP="00597DEF">
      <w:pPr>
        <w:numPr>
          <w:ilvl w:val="0"/>
          <w:numId w:val="2"/>
        </w:numPr>
        <w:jc w:val="both"/>
        <w:rPr>
          <w:b/>
          <w:sz w:val="20"/>
        </w:rPr>
      </w:pPr>
      <w:r w:rsidRPr="000A6513">
        <w:rPr>
          <w:b/>
          <w:sz w:val="20"/>
        </w:rPr>
        <w:t>A</w:t>
      </w:r>
      <w:r w:rsidR="000A6513">
        <w:rPr>
          <w:b/>
          <w:sz w:val="20"/>
        </w:rPr>
        <w:t>DEQUATE PROTECTION PAYMENTS</w:t>
      </w:r>
      <w:r w:rsidR="00597DEF">
        <w:rPr>
          <w:b/>
          <w:sz w:val="20"/>
        </w:rPr>
        <w:t xml:space="preserve"> PRIOR TO CONFIRMATION</w:t>
      </w:r>
    </w:p>
    <w:p w14:paraId="7024F125" w14:textId="77777777" w:rsidR="008744B6" w:rsidRPr="000A6513" w:rsidRDefault="008744B6" w:rsidP="008744B6">
      <w:pPr>
        <w:jc w:val="both"/>
        <w:rPr>
          <w:b/>
          <w:sz w:val="20"/>
        </w:rPr>
      </w:pPr>
    </w:p>
    <w:p w14:paraId="54440F34" w14:textId="77777777" w:rsidR="008744B6" w:rsidRDefault="008744B6" w:rsidP="00597DEF">
      <w:pPr>
        <w:ind w:left="360"/>
        <w:jc w:val="both"/>
        <w:rPr>
          <w:sz w:val="20"/>
        </w:rPr>
      </w:pPr>
      <w:r>
        <w:rPr>
          <w:sz w:val="20"/>
        </w:rPr>
        <w:t>Concurrent with the filing of this plan, the Debtor</w:t>
      </w:r>
      <w:r w:rsidR="00851BED">
        <w:rPr>
          <w:sz w:val="20"/>
        </w:rPr>
        <w:t>(s)</w:t>
      </w:r>
      <w:r>
        <w:rPr>
          <w:sz w:val="20"/>
        </w:rPr>
        <w:t xml:space="preserve"> ha</w:t>
      </w:r>
      <w:r w:rsidR="00F74C2A">
        <w:rPr>
          <w:sz w:val="20"/>
        </w:rPr>
        <w:t>s</w:t>
      </w:r>
      <w:r>
        <w:rPr>
          <w:sz w:val="20"/>
        </w:rPr>
        <w:t xml:space="preserve"> filed an agreed entry with the Trustee authorizing the Trustee to make adequate protection payments to the following creditors.</w:t>
      </w:r>
      <w:r w:rsidR="00A143BE">
        <w:rPr>
          <w:sz w:val="20"/>
        </w:rPr>
        <w:t xml:space="preserve">  Pursuant to 11 USC Section 102, creditors shall have 20 days to review the agreed entry for adequate protection payments and file an objection if the creditor oppose</w:t>
      </w:r>
      <w:r w:rsidR="00690E97">
        <w:rPr>
          <w:sz w:val="20"/>
        </w:rPr>
        <w:t>s</w:t>
      </w:r>
      <w:r w:rsidR="00A143BE">
        <w:rPr>
          <w:sz w:val="20"/>
        </w:rPr>
        <w:t xml:space="preserve"> the adequate protection payment.</w:t>
      </w:r>
    </w:p>
    <w:p w14:paraId="520813FC" w14:textId="77777777" w:rsidR="008744B6" w:rsidRDefault="008744B6" w:rsidP="008744B6">
      <w:pPr>
        <w:ind w:left="1080"/>
        <w:jc w:val="both"/>
        <w:rPr>
          <w:sz w:val="20"/>
        </w:rPr>
      </w:pPr>
    </w:p>
    <w:tbl>
      <w:tblPr>
        <w:tblpPr w:leftFromText="180" w:rightFromText="180" w:vertAnchor="text" w:horzAnchor="page" w:tblpX="1369" w:tblpY="263"/>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317"/>
        <w:gridCol w:w="3653"/>
        <w:gridCol w:w="1194"/>
      </w:tblGrid>
      <w:tr w:rsidR="00B422E5" w:rsidRPr="005B5353" w14:paraId="38682FE1" w14:textId="77777777" w:rsidTr="005B5353">
        <w:tc>
          <w:tcPr>
            <w:tcW w:w="2988" w:type="dxa"/>
          </w:tcPr>
          <w:p w14:paraId="1AF37913" w14:textId="77777777" w:rsidR="00B422E5" w:rsidRPr="005B5353" w:rsidRDefault="00B422E5" w:rsidP="005B5353">
            <w:pPr>
              <w:pStyle w:val="Title"/>
              <w:widowControl w:val="0"/>
              <w:autoSpaceDE w:val="0"/>
              <w:autoSpaceDN w:val="0"/>
              <w:adjustRightInd w:val="0"/>
              <w:jc w:val="left"/>
              <w:rPr>
                <w:bCs w:val="0"/>
              </w:rPr>
            </w:pPr>
            <w:r w:rsidRPr="005B5353">
              <w:rPr>
                <w:bCs w:val="0"/>
              </w:rPr>
              <w:t xml:space="preserve">Creditor </w:t>
            </w:r>
            <w:r w:rsidR="00597DEF" w:rsidRPr="005B5353">
              <w:rPr>
                <w:bCs w:val="0"/>
              </w:rPr>
              <w:t>and Collateral</w:t>
            </w:r>
          </w:p>
        </w:tc>
        <w:tc>
          <w:tcPr>
            <w:tcW w:w="2317" w:type="dxa"/>
          </w:tcPr>
          <w:p w14:paraId="09788F2B" w14:textId="77777777" w:rsidR="00B422E5" w:rsidRPr="005B5353" w:rsidRDefault="00B422E5" w:rsidP="005B5353">
            <w:pPr>
              <w:pStyle w:val="Title"/>
              <w:widowControl w:val="0"/>
              <w:autoSpaceDE w:val="0"/>
              <w:autoSpaceDN w:val="0"/>
              <w:adjustRightInd w:val="0"/>
              <w:jc w:val="left"/>
              <w:rPr>
                <w:bCs w:val="0"/>
              </w:rPr>
            </w:pPr>
            <w:r w:rsidRPr="005B5353">
              <w:rPr>
                <w:bCs w:val="0"/>
              </w:rPr>
              <w:t>Account #</w:t>
            </w:r>
          </w:p>
        </w:tc>
        <w:tc>
          <w:tcPr>
            <w:tcW w:w="3653" w:type="dxa"/>
          </w:tcPr>
          <w:p w14:paraId="7119201D" w14:textId="77777777" w:rsidR="00B422E5" w:rsidRPr="005B5353" w:rsidRDefault="00B422E5" w:rsidP="005B5353">
            <w:pPr>
              <w:pStyle w:val="Title"/>
              <w:widowControl w:val="0"/>
              <w:autoSpaceDE w:val="0"/>
              <w:autoSpaceDN w:val="0"/>
              <w:adjustRightInd w:val="0"/>
              <w:jc w:val="left"/>
              <w:rPr>
                <w:bCs w:val="0"/>
              </w:rPr>
            </w:pPr>
            <w:r w:rsidRPr="005B5353">
              <w:rPr>
                <w:bCs w:val="0"/>
              </w:rPr>
              <w:t>Address</w:t>
            </w:r>
          </w:p>
        </w:tc>
        <w:tc>
          <w:tcPr>
            <w:tcW w:w="1194" w:type="dxa"/>
          </w:tcPr>
          <w:p w14:paraId="6BF1DAEA" w14:textId="77777777" w:rsidR="00B422E5" w:rsidRPr="005B5353" w:rsidRDefault="00B422E5" w:rsidP="005B5353">
            <w:pPr>
              <w:pStyle w:val="Title"/>
              <w:widowControl w:val="0"/>
              <w:autoSpaceDE w:val="0"/>
              <w:autoSpaceDN w:val="0"/>
              <w:adjustRightInd w:val="0"/>
              <w:jc w:val="left"/>
              <w:rPr>
                <w:bCs w:val="0"/>
              </w:rPr>
            </w:pPr>
            <w:r w:rsidRPr="005B5353">
              <w:rPr>
                <w:bCs w:val="0"/>
              </w:rPr>
              <w:t>Amount</w:t>
            </w:r>
          </w:p>
        </w:tc>
      </w:tr>
      <w:tr w:rsidR="00B422E5" w:rsidRPr="005B5353" w14:paraId="15281394" w14:textId="77777777" w:rsidTr="005B5353">
        <w:tc>
          <w:tcPr>
            <w:tcW w:w="2988" w:type="dxa"/>
          </w:tcPr>
          <w:p w14:paraId="1001A1BC" w14:textId="77777777" w:rsidR="00B422E5" w:rsidRPr="005B5353" w:rsidRDefault="00B422E5" w:rsidP="005B5353">
            <w:pPr>
              <w:pStyle w:val="Title"/>
              <w:widowControl w:val="0"/>
              <w:tabs>
                <w:tab w:val="left" w:pos="615"/>
              </w:tabs>
              <w:autoSpaceDE w:val="0"/>
              <w:autoSpaceDN w:val="0"/>
              <w:adjustRightInd w:val="0"/>
              <w:jc w:val="left"/>
              <w:rPr>
                <w:b w:val="0"/>
                <w:bCs w:val="0"/>
              </w:rPr>
            </w:pPr>
            <w:r w:rsidRPr="005B5353">
              <w:rPr>
                <w:b w:val="0"/>
                <w:bCs w:val="0"/>
              </w:rPr>
              <w:tab/>
            </w:r>
          </w:p>
        </w:tc>
        <w:tc>
          <w:tcPr>
            <w:tcW w:w="2317" w:type="dxa"/>
          </w:tcPr>
          <w:p w14:paraId="29A6585B" w14:textId="77777777" w:rsidR="00B422E5" w:rsidRPr="005B5353" w:rsidRDefault="00B422E5" w:rsidP="005B5353">
            <w:pPr>
              <w:pStyle w:val="Title"/>
              <w:widowControl w:val="0"/>
              <w:autoSpaceDE w:val="0"/>
              <w:autoSpaceDN w:val="0"/>
              <w:adjustRightInd w:val="0"/>
              <w:jc w:val="left"/>
              <w:rPr>
                <w:b w:val="0"/>
                <w:bCs w:val="0"/>
              </w:rPr>
            </w:pPr>
          </w:p>
        </w:tc>
        <w:tc>
          <w:tcPr>
            <w:tcW w:w="3653" w:type="dxa"/>
          </w:tcPr>
          <w:p w14:paraId="6D98513B" w14:textId="77777777" w:rsidR="00B422E5" w:rsidRPr="005B5353" w:rsidRDefault="00B422E5" w:rsidP="005B5353">
            <w:pPr>
              <w:pStyle w:val="Title"/>
              <w:widowControl w:val="0"/>
              <w:autoSpaceDE w:val="0"/>
              <w:autoSpaceDN w:val="0"/>
              <w:adjustRightInd w:val="0"/>
              <w:jc w:val="left"/>
              <w:rPr>
                <w:b w:val="0"/>
                <w:bCs w:val="0"/>
              </w:rPr>
            </w:pPr>
          </w:p>
        </w:tc>
        <w:tc>
          <w:tcPr>
            <w:tcW w:w="1194" w:type="dxa"/>
          </w:tcPr>
          <w:p w14:paraId="07712ACA" w14:textId="77777777" w:rsidR="00B422E5" w:rsidRPr="005B5353" w:rsidRDefault="00B422E5" w:rsidP="005B5353">
            <w:pPr>
              <w:pStyle w:val="Title"/>
              <w:widowControl w:val="0"/>
              <w:autoSpaceDE w:val="0"/>
              <w:autoSpaceDN w:val="0"/>
              <w:adjustRightInd w:val="0"/>
              <w:jc w:val="left"/>
              <w:rPr>
                <w:b w:val="0"/>
                <w:bCs w:val="0"/>
              </w:rPr>
            </w:pPr>
          </w:p>
          <w:p w14:paraId="1B833F82" w14:textId="77777777" w:rsidR="00B422E5" w:rsidRPr="005B5353" w:rsidRDefault="00B422E5" w:rsidP="005B5353">
            <w:pPr>
              <w:pStyle w:val="Title"/>
              <w:widowControl w:val="0"/>
              <w:autoSpaceDE w:val="0"/>
              <w:autoSpaceDN w:val="0"/>
              <w:adjustRightInd w:val="0"/>
              <w:jc w:val="left"/>
              <w:rPr>
                <w:b w:val="0"/>
                <w:bCs w:val="0"/>
              </w:rPr>
            </w:pPr>
          </w:p>
        </w:tc>
      </w:tr>
      <w:tr w:rsidR="00B422E5" w:rsidRPr="005B5353" w14:paraId="72A9C6AF" w14:textId="77777777" w:rsidTr="005B5353">
        <w:tc>
          <w:tcPr>
            <w:tcW w:w="2988" w:type="dxa"/>
          </w:tcPr>
          <w:p w14:paraId="3D83D4D4" w14:textId="77777777" w:rsidR="00B422E5" w:rsidRPr="005B5353" w:rsidRDefault="00B422E5" w:rsidP="005B5353">
            <w:pPr>
              <w:pStyle w:val="Title"/>
              <w:widowControl w:val="0"/>
              <w:autoSpaceDE w:val="0"/>
              <w:autoSpaceDN w:val="0"/>
              <w:adjustRightInd w:val="0"/>
              <w:jc w:val="left"/>
              <w:rPr>
                <w:b w:val="0"/>
                <w:bCs w:val="0"/>
              </w:rPr>
            </w:pPr>
          </w:p>
        </w:tc>
        <w:tc>
          <w:tcPr>
            <w:tcW w:w="2317" w:type="dxa"/>
          </w:tcPr>
          <w:p w14:paraId="0588AE79" w14:textId="77777777" w:rsidR="00B422E5" w:rsidRPr="005B5353" w:rsidRDefault="00B422E5" w:rsidP="005B5353">
            <w:pPr>
              <w:pStyle w:val="Title"/>
              <w:widowControl w:val="0"/>
              <w:autoSpaceDE w:val="0"/>
              <w:autoSpaceDN w:val="0"/>
              <w:adjustRightInd w:val="0"/>
              <w:jc w:val="left"/>
              <w:rPr>
                <w:b w:val="0"/>
                <w:bCs w:val="0"/>
              </w:rPr>
            </w:pPr>
          </w:p>
        </w:tc>
        <w:tc>
          <w:tcPr>
            <w:tcW w:w="3653" w:type="dxa"/>
          </w:tcPr>
          <w:p w14:paraId="679A092F" w14:textId="77777777" w:rsidR="00B422E5" w:rsidRPr="005B5353" w:rsidRDefault="00B422E5" w:rsidP="005B5353">
            <w:pPr>
              <w:pStyle w:val="Title"/>
              <w:widowControl w:val="0"/>
              <w:autoSpaceDE w:val="0"/>
              <w:autoSpaceDN w:val="0"/>
              <w:adjustRightInd w:val="0"/>
              <w:jc w:val="left"/>
              <w:rPr>
                <w:b w:val="0"/>
                <w:bCs w:val="0"/>
              </w:rPr>
            </w:pPr>
          </w:p>
        </w:tc>
        <w:tc>
          <w:tcPr>
            <w:tcW w:w="1194" w:type="dxa"/>
          </w:tcPr>
          <w:p w14:paraId="1B5F36E1" w14:textId="77777777" w:rsidR="00B422E5" w:rsidRPr="005B5353" w:rsidRDefault="00B422E5" w:rsidP="005B5353">
            <w:pPr>
              <w:pStyle w:val="Title"/>
              <w:widowControl w:val="0"/>
              <w:autoSpaceDE w:val="0"/>
              <w:autoSpaceDN w:val="0"/>
              <w:adjustRightInd w:val="0"/>
              <w:jc w:val="left"/>
              <w:rPr>
                <w:b w:val="0"/>
                <w:bCs w:val="0"/>
              </w:rPr>
            </w:pPr>
          </w:p>
          <w:p w14:paraId="2EC9114F" w14:textId="77777777" w:rsidR="00B422E5" w:rsidRPr="005B5353" w:rsidRDefault="00B422E5" w:rsidP="005B5353">
            <w:pPr>
              <w:pStyle w:val="Title"/>
              <w:widowControl w:val="0"/>
              <w:autoSpaceDE w:val="0"/>
              <w:autoSpaceDN w:val="0"/>
              <w:adjustRightInd w:val="0"/>
              <w:jc w:val="left"/>
              <w:rPr>
                <w:b w:val="0"/>
                <w:bCs w:val="0"/>
              </w:rPr>
            </w:pPr>
          </w:p>
        </w:tc>
      </w:tr>
      <w:tr w:rsidR="00B422E5" w:rsidRPr="005B5353" w14:paraId="5950032F" w14:textId="77777777" w:rsidTr="005B5353">
        <w:tc>
          <w:tcPr>
            <w:tcW w:w="2988" w:type="dxa"/>
          </w:tcPr>
          <w:p w14:paraId="7638103F" w14:textId="77777777" w:rsidR="00B422E5" w:rsidRPr="005B5353" w:rsidRDefault="00B422E5" w:rsidP="005B5353">
            <w:pPr>
              <w:pStyle w:val="Title"/>
              <w:widowControl w:val="0"/>
              <w:autoSpaceDE w:val="0"/>
              <w:autoSpaceDN w:val="0"/>
              <w:adjustRightInd w:val="0"/>
              <w:jc w:val="left"/>
              <w:rPr>
                <w:b w:val="0"/>
                <w:bCs w:val="0"/>
              </w:rPr>
            </w:pPr>
          </w:p>
        </w:tc>
        <w:tc>
          <w:tcPr>
            <w:tcW w:w="2317" w:type="dxa"/>
          </w:tcPr>
          <w:p w14:paraId="5FD437A5" w14:textId="77777777" w:rsidR="00B422E5" w:rsidRPr="005B5353" w:rsidRDefault="00B422E5" w:rsidP="005B5353">
            <w:pPr>
              <w:pStyle w:val="Title"/>
              <w:widowControl w:val="0"/>
              <w:autoSpaceDE w:val="0"/>
              <w:autoSpaceDN w:val="0"/>
              <w:adjustRightInd w:val="0"/>
              <w:jc w:val="left"/>
              <w:rPr>
                <w:b w:val="0"/>
                <w:bCs w:val="0"/>
              </w:rPr>
            </w:pPr>
          </w:p>
        </w:tc>
        <w:tc>
          <w:tcPr>
            <w:tcW w:w="3653" w:type="dxa"/>
          </w:tcPr>
          <w:p w14:paraId="6B67B165" w14:textId="77777777" w:rsidR="00B422E5" w:rsidRPr="005B5353" w:rsidRDefault="00B422E5" w:rsidP="005B5353">
            <w:pPr>
              <w:pStyle w:val="Title"/>
              <w:widowControl w:val="0"/>
              <w:autoSpaceDE w:val="0"/>
              <w:autoSpaceDN w:val="0"/>
              <w:adjustRightInd w:val="0"/>
              <w:jc w:val="left"/>
              <w:rPr>
                <w:b w:val="0"/>
                <w:bCs w:val="0"/>
              </w:rPr>
            </w:pPr>
          </w:p>
        </w:tc>
        <w:tc>
          <w:tcPr>
            <w:tcW w:w="1194" w:type="dxa"/>
          </w:tcPr>
          <w:p w14:paraId="040D6495" w14:textId="77777777" w:rsidR="00B422E5" w:rsidRPr="005B5353" w:rsidRDefault="00B422E5" w:rsidP="005B5353">
            <w:pPr>
              <w:pStyle w:val="Title"/>
              <w:widowControl w:val="0"/>
              <w:autoSpaceDE w:val="0"/>
              <w:autoSpaceDN w:val="0"/>
              <w:adjustRightInd w:val="0"/>
              <w:jc w:val="left"/>
              <w:rPr>
                <w:b w:val="0"/>
                <w:bCs w:val="0"/>
              </w:rPr>
            </w:pPr>
          </w:p>
          <w:p w14:paraId="10D86965" w14:textId="77777777" w:rsidR="00B422E5" w:rsidRPr="005B5353" w:rsidRDefault="00B422E5" w:rsidP="005B5353">
            <w:pPr>
              <w:pStyle w:val="Title"/>
              <w:widowControl w:val="0"/>
              <w:autoSpaceDE w:val="0"/>
              <w:autoSpaceDN w:val="0"/>
              <w:adjustRightInd w:val="0"/>
              <w:jc w:val="left"/>
              <w:rPr>
                <w:b w:val="0"/>
                <w:bCs w:val="0"/>
              </w:rPr>
            </w:pPr>
          </w:p>
        </w:tc>
      </w:tr>
    </w:tbl>
    <w:p w14:paraId="6D970474" w14:textId="77777777" w:rsidR="008744B6" w:rsidRDefault="008744B6" w:rsidP="008744B6">
      <w:pPr>
        <w:ind w:left="1080"/>
        <w:jc w:val="both"/>
        <w:rPr>
          <w:sz w:val="20"/>
        </w:rPr>
      </w:pPr>
    </w:p>
    <w:p w14:paraId="5592C2EF" w14:textId="77777777" w:rsidR="008744B6" w:rsidRDefault="008744B6" w:rsidP="008744B6">
      <w:pPr>
        <w:ind w:left="1080"/>
        <w:jc w:val="both"/>
        <w:rPr>
          <w:sz w:val="20"/>
        </w:rPr>
      </w:pPr>
      <w:r>
        <w:rPr>
          <w:sz w:val="20"/>
        </w:rPr>
        <w:tab/>
      </w:r>
      <w:r>
        <w:rPr>
          <w:sz w:val="20"/>
        </w:rPr>
        <w:tab/>
      </w:r>
      <w:r>
        <w:rPr>
          <w:sz w:val="20"/>
        </w:rPr>
        <w:tab/>
      </w:r>
      <w:r>
        <w:rPr>
          <w:sz w:val="20"/>
        </w:rPr>
        <w:tab/>
      </w:r>
      <w:r>
        <w:rPr>
          <w:sz w:val="20"/>
        </w:rPr>
        <w:tab/>
      </w:r>
      <w:r>
        <w:rPr>
          <w:sz w:val="20"/>
        </w:rPr>
        <w:tab/>
      </w:r>
    </w:p>
    <w:p w14:paraId="7A4D4122" w14:textId="77777777" w:rsidR="008744B6" w:rsidRDefault="008744B6" w:rsidP="008744B6">
      <w:pPr>
        <w:ind w:left="1080"/>
        <w:jc w:val="both"/>
        <w:rPr>
          <w:sz w:val="20"/>
        </w:rPr>
      </w:pPr>
      <w:r>
        <w:rPr>
          <w:sz w:val="20"/>
        </w:rPr>
        <w:tab/>
      </w:r>
    </w:p>
    <w:p w14:paraId="00C8AE4A" w14:textId="77777777" w:rsidR="00DD760B" w:rsidRDefault="00DD760B">
      <w:pPr>
        <w:jc w:val="both"/>
        <w:rPr>
          <w:sz w:val="20"/>
        </w:rPr>
      </w:pPr>
    </w:p>
    <w:p w14:paraId="2DD306CE" w14:textId="77777777" w:rsidR="00DD760B" w:rsidRDefault="00DD760B">
      <w:pPr>
        <w:numPr>
          <w:ilvl w:val="0"/>
          <w:numId w:val="2"/>
        </w:numPr>
        <w:tabs>
          <w:tab w:val="num" w:pos="360"/>
        </w:tabs>
        <w:ind w:hanging="1080"/>
        <w:jc w:val="both"/>
        <w:rPr>
          <w:b/>
          <w:bCs/>
          <w:sz w:val="20"/>
        </w:rPr>
      </w:pPr>
      <w:r>
        <w:rPr>
          <w:b/>
          <w:bCs/>
          <w:sz w:val="20"/>
        </w:rPr>
        <w:t>ORDER OF DISTRIBUTION</w:t>
      </w:r>
    </w:p>
    <w:p w14:paraId="13B8CFFA" w14:textId="77777777" w:rsidR="00405F7F" w:rsidRDefault="00405F7F" w:rsidP="00405F7F">
      <w:pPr>
        <w:jc w:val="both"/>
        <w:rPr>
          <w:b/>
          <w:bCs/>
          <w:sz w:val="20"/>
        </w:rPr>
      </w:pPr>
    </w:p>
    <w:p w14:paraId="340F5F35" w14:textId="77777777" w:rsidR="00DD760B" w:rsidRDefault="00DD760B">
      <w:pPr>
        <w:pStyle w:val="BodyText"/>
      </w:pPr>
      <w:r>
        <w:t>After confirmation of this plan, funds available for distribution will be paid monthly by the Trustee in the following order: (i) Trustee’s authorized percentage fee and/or administrative expenses;</w:t>
      </w:r>
      <w:r w:rsidR="00607FF8">
        <w:t xml:space="preserve"> (ii) conduit mortgage payments on the debtor(s)’s residence; (iii) conduit mortgage payments on real property other than the debtor(s)’s residence;</w:t>
      </w:r>
      <w:r>
        <w:t xml:space="preserve"> (</w:t>
      </w:r>
      <w:r w:rsidR="00607FF8">
        <w:t>iv</w:t>
      </w:r>
      <w:r>
        <w:t>) attorney fees as allowed under applicable rules and gu</w:t>
      </w:r>
      <w:r w:rsidR="00607FF8">
        <w:t>idelines; (v)</w:t>
      </w:r>
      <w:r>
        <w:t xml:space="preserve"> monthly payments as provided for in </w:t>
      </w:r>
      <w:r w:rsidR="001414A1">
        <w:t>Paragraphs 4, 5 and 6</w:t>
      </w:r>
      <w:r w:rsidR="00607FF8">
        <w:t>; (vi</w:t>
      </w:r>
      <w:r>
        <w:t>) priority domestic support obligation claims pursuant to 11 U.S.C. §507(a)(1); (v</w:t>
      </w:r>
      <w:r w:rsidR="00607FF8">
        <w:t>ii</w:t>
      </w:r>
      <w:r>
        <w:t>) other priority unsecured claims pursua</w:t>
      </w:r>
      <w:r w:rsidR="006E32A6">
        <w:t>nt to 11 U.S.C. §507(a); and (viii)</w:t>
      </w:r>
      <w:r>
        <w:t xml:space="preserve"> general unsecured claims.  If the Trustee has received insufficient funds from the Debtor to make the monthly payment to secure</w:t>
      </w:r>
      <w:r w:rsidR="00A81267">
        <w:t>d creditors, the Trustee may use best efforts to pay secured creditors from the funds on deposit with the Trustee on the date of distribution.</w:t>
      </w:r>
      <w:r w:rsidR="0012556F">
        <w:t xml:space="preserve">  Should the </w:t>
      </w:r>
      <w:r w:rsidR="009205E7">
        <w:t>D</w:t>
      </w:r>
      <w:r w:rsidR="0012556F">
        <w:t>ebtor’s plan payments result in the completion of payments to unsecured and priority creditors while leaving a balance owing to secured creditors, the Trustee is authorized to remove the fix</w:t>
      </w:r>
      <w:r w:rsidR="001414A1">
        <w:t>ed</w:t>
      </w:r>
      <w:r w:rsidR="0012556F">
        <w:t xml:space="preserve"> monthly payment amounts to finish payment to secured creditors on a pro rata basis in order to expedite payment to the secured creditors.</w:t>
      </w:r>
    </w:p>
    <w:p w14:paraId="4CC44AFC" w14:textId="77777777" w:rsidR="00DD760B" w:rsidRDefault="00DD760B">
      <w:pPr>
        <w:jc w:val="both"/>
        <w:rPr>
          <w:sz w:val="20"/>
        </w:rPr>
      </w:pPr>
    </w:p>
    <w:p w14:paraId="217D75C3" w14:textId="77777777" w:rsidR="00DD760B" w:rsidRDefault="00DD760B">
      <w:pPr>
        <w:jc w:val="both"/>
        <w:rPr>
          <w:sz w:val="20"/>
        </w:rPr>
      </w:pPr>
    </w:p>
    <w:p w14:paraId="651B6B4A" w14:textId="77777777" w:rsidR="00DD760B" w:rsidRPr="00405F7F" w:rsidRDefault="00DD760B">
      <w:pPr>
        <w:numPr>
          <w:ilvl w:val="0"/>
          <w:numId w:val="2"/>
        </w:numPr>
        <w:tabs>
          <w:tab w:val="num" w:pos="360"/>
        </w:tabs>
        <w:ind w:hanging="1080"/>
        <w:jc w:val="both"/>
        <w:rPr>
          <w:sz w:val="20"/>
        </w:rPr>
      </w:pPr>
      <w:r>
        <w:rPr>
          <w:b/>
          <w:bCs/>
          <w:sz w:val="20"/>
        </w:rPr>
        <w:t>CLAIMS SECURED BY REAL PROPERTY</w:t>
      </w:r>
    </w:p>
    <w:p w14:paraId="67EFF196" w14:textId="77777777" w:rsidR="00405F7F" w:rsidRDefault="00405F7F" w:rsidP="00405F7F">
      <w:pPr>
        <w:ind w:left="360"/>
        <w:jc w:val="both"/>
        <w:rPr>
          <w:sz w:val="20"/>
        </w:rPr>
      </w:pPr>
    </w:p>
    <w:p w14:paraId="7B14036C" w14:textId="77777777" w:rsidR="00DD760B" w:rsidRDefault="00850B8E" w:rsidP="00405F7F">
      <w:pPr>
        <w:pStyle w:val="BodyText"/>
        <w:numPr>
          <w:ilvl w:val="0"/>
          <w:numId w:val="4"/>
        </w:numPr>
        <w:rPr>
          <w:b/>
          <w:bCs/>
        </w:rPr>
      </w:pPr>
      <w:r>
        <w:rPr>
          <w:b/>
          <w:bCs/>
        </w:rPr>
        <w:t xml:space="preserve">Conduit </w:t>
      </w:r>
      <w:r w:rsidR="00DD760B">
        <w:rPr>
          <w:b/>
          <w:bCs/>
        </w:rPr>
        <w:t>Mortgage</w:t>
      </w:r>
      <w:r w:rsidR="00405F7F">
        <w:rPr>
          <w:b/>
          <w:bCs/>
        </w:rPr>
        <w:t xml:space="preserve"> </w:t>
      </w:r>
      <w:r>
        <w:rPr>
          <w:b/>
          <w:bCs/>
        </w:rPr>
        <w:t>Payments</w:t>
      </w:r>
      <w:r w:rsidR="002F0A06">
        <w:rPr>
          <w:b/>
          <w:bCs/>
        </w:rPr>
        <w:t xml:space="preserve"> to be Paid Through the Chapter 13 Plan</w:t>
      </w:r>
    </w:p>
    <w:p w14:paraId="49D430B5" w14:textId="77777777" w:rsidR="002F0A06" w:rsidRDefault="002F0A06" w:rsidP="002F0A06">
      <w:pPr>
        <w:pStyle w:val="BodyText"/>
        <w:rPr>
          <w:b/>
          <w:bCs/>
        </w:rPr>
      </w:pPr>
    </w:p>
    <w:p w14:paraId="6C5D6DF0" w14:textId="77777777" w:rsidR="002F0A06" w:rsidRDefault="002F0A06" w:rsidP="002F0A06">
      <w:pPr>
        <w:pStyle w:val="BodyText"/>
        <w:ind w:left="720"/>
        <w:rPr>
          <w:b/>
          <w:bCs/>
        </w:rPr>
      </w:pPr>
      <w:r>
        <w:rPr>
          <w:b/>
          <w:bCs/>
        </w:rPr>
        <w:t>The Debtor(s)’s Residence</w:t>
      </w:r>
    </w:p>
    <w:p w14:paraId="574F7663" w14:textId="77777777" w:rsidR="002F0A06" w:rsidRDefault="002F0A06" w:rsidP="002F0A06">
      <w:pPr>
        <w:pStyle w:val="BodyText"/>
        <w:ind w:left="720"/>
        <w:rPr>
          <w:b/>
          <w:bCs/>
        </w:rPr>
      </w:pPr>
    </w:p>
    <w:p w14:paraId="1E7DAAE1" w14:textId="77777777" w:rsidR="002F0A06" w:rsidRDefault="002F0A06" w:rsidP="002F0A06">
      <w:pPr>
        <w:pStyle w:val="BodyText"/>
        <w:ind w:left="720"/>
        <w:rPr>
          <w:b/>
          <w:bCs/>
        </w:rPr>
      </w:pPr>
    </w:p>
    <w:p w14:paraId="56113754" w14:textId="77777777" w:rsidR="002F0A06" w:rsidRDefault="002F0A06" w:rsidP="002F0A06">
      <w:pPr>
        <w:pStyle w:val="BodyText"/>
      </w:pPr>
      <w:r w:rsidRPr="00F6056B">
        <w:rPr>
          <w:u w:val="single"/>
        </w:rPr>
        <w:t>Creditor</w:t>
      </w:r>
      <w:r>
        <w:tab/>
      </w:r>
      <w:r>
        <w:tab/>
      </w:r>
      <w:r>
        <w:tab/>
      </w:r>
      <w:r>
        <w:tab/>
      </w:r>
      <w:r>
        <w:tab/>
      </w:r>
      <w:r>
        <w:tab/>
      </w:r>
      <w:r>
        <w:tab/>
      </w:r>
      <w:r w:rsidRPr="00F6056B">
        <w:rPr>
          <w:u w:val="single"/>
        </w:rPr>
        <w:t>Property Address</w:t>
      </w:r>
      <w:r w:rsidRPr="00F6056B">
        <w:rPr>
          <w:u w:val="single"/>
        </w:rPr>
        <w:tab/>
      </w:r>
      <w:r>
        <w:tab/>
      </w:r>
      <w:r>
        <w:tab/>
      </w:r>
      <w:r>
        <w:tab/>
      </w:r>
      <w:r>
        <w:tab/>
      </w:r>
      <w:r>
        <w:tab/>
      </w:r>
      <w:r>
        <w:tab/>
      </w:r>
      <w:r>
        <w:tab/>
      </w:r>
      <w:r>
        <w:tab/>
      </w:r>
      <w:r>
        <w:tab/>
      </w:r>
      <w:r>
        <w:tab/>
      </w:r>
      <w:r>
        <w:tab/>
      </w:r>
      <w:r>
        <w:tab/>
      </w:r>
      <w:r w:rsidRPr="00F6056B">
        <w:rPr>
          <w:u w:val="single"/>
        </w:rPr>
        <w:t>Monthly Payment</w:t>
      </w:r>
      <w:r>
        <w:tab/>
      </w:r>
      <w:r>
        <w:tab/>
      </w:r>
    </w:p>
    <w:p w14:paraId="6D847731" w14:textId="77777777" w:rsidR="002F0A06" w:rsidRDefault="002F0A06" w:rsidP="002F0A06">
      <w:pPr>
        <w:pStyle w:val="BodyText"/>
      </w:pPr>
    </w:p>
    <w:p w14:paraId="0DDD7F4D" w14:textId="77777777" w:rsidR="002F0A06" w:rsidRDefault="002F0A06" w:rsidP="002F0A06">
      <w:pPr>
        <w:pStyle w:val="BodyText"/>
      </w:pPr>
      <w:r>
        <w:t>_____________________</w:t>
      </w:r>
      <w:r>
        <w:tab/>
      </w:r>
      <w:r>
        <w:tab/>
        <w:t>__________________________________________</w:t>
      </w:r>
      <w:r>
        <w:tab/>
      </w:r>
      <w:r>
        <w:tab/>
      </w:r>
      <w:r>
        <w:tab/>
        <w:t>$_____________</w:t>
      </w:r>
    </w:p>
    <w:p w14:paraId="0569610D" w14:textId="77777777" w:rsidR="007E6C3A" w:rsidRDefault="007E6C3A" w:rsidP="002F0A06">
      <w:pPr>
        <w:pStyle w:val="BodyText"/>
      </w:pPr>
    </w:p>
    <w:p w14:paraId="36BCEC6A" w14:textId="77777777" w:rsidR="004B24F4" w:rsidRDefault="004B24F4" w:rsidP="002F0A06">
      <w:pPr>
        <w:pStyle w:val="BodyText"/>
      </w:pPr>
    </w:p>
    <w:p w14:paraId="08C67D4C" w14:textId="77777777" w:rsidR="002F0A06" w:rsidRDefault="002F0A06" w:rsidP="002F0A06">
      <w:pPr>
        <w:pStyle w:val="BodyText"/>
      </w:pPr>
      <w:r>
        <w:t>_________________</w:t>
      </w:r>
      <w:r>
        <w:tab/>
      </w:r>
      <w:r>
        <w:tab/>
        <w:t>_________________________________________</w:t>
      </w:r>
      <w:r>
        <w:tab/>
      </w:r>
      <w:r>
        <w:tab/>
      </w:r>
      <w:r>
        <w:tab/>
        <w:t>$_____________</w:t>
      </w:r>
    </w:p>
    <w:p w14:paraId="41C17778" w14:textId="77777777" w:rsidR="002F0A06" w:rsidRDefault="002F0A06" w:rsidP="002F0A06">
      <w:pPr>
        <w:pStyle w:val="BodyText"/>
      </w:pPr>
    </w:p>
    <w:p w14:paraId="36110C8A" w14:textId="77777777" w:rsidR="002F0A06" w:rsidRDefault="002F0A06" w:rsidP="002F0A06">
      <w:pPr>
        <w:pStyle w:val="BodyText"/>
        <w:ind w:left="720"/>
        <w:rPr>
          <w:b/>
          <w:bCs/>
        </w:rPr>
      </w:pPr>
    </w:p>
    <w:p w14:paraId="471ACAB9" w14:textId="77777777" w:rsidR="002F0A06" w:rsidRDefault="002F0A06" w:rsidP="002F0A06">
      <w:pPr>
        <w:pStyle w:val="BodyText"/>
        <w:ind w:left="720"/>
        <w:rPr>
          <w:b/>
          <w:bCs/>
        </w:rPr>
      </w:pPr>
    </w:p>
    <w:p w14:paraId="69DFE4B6" w14:textId="77777777" w:rsidR="002F0A06" w:rsidRDefault="002F0A06" w:rsidP="002F0A06">
      <w:pPr>
        <w:pStyle w:val="BodyText"/>
        <w:ind w:left="720"/>
        <w:rPr>
          <w:b/>
          <w:bCs/>
        </w:rPr>
      </w:pPr>
    </w:p>
    <w:p w14:paraId="4D55FB39" w14:textId="77777777" w:rsidR="00992E14" w:rsidRPr="00403719" w:rsidRDefault="00992E14" w:rsidP="00992E14">
      <w:pPr>
        <w:pStyle w:val="BodyText"/>
        <w:rPr>
          <w:b/>
        </w:rPr>
      </w:pPr>
      <w:r w:rsidRPr="00403719">
        <w:rPr>
          <w:b/>
        </w:rPr>
        <w:t>Other</w:t>
      </w:r>
      <w:r>
        <w:rPr>
          <w:b/>
        </w:rPr>
        <w:t xml:space="preserve"> real</w:t>
      </w:r>
      <w:r w:rsidRPr="00403719">
        <w:rPr>
          <w:b/>
        </w:rPr>
        <w:t xml:space="preserve"> properties with mortgage payments to be conduit through the plan:</w:t>
      </w:r>
    </w:p>
    <w:p w14:paraId="7693A321" w14:textId="77777777" w:rsidR="00992E14" w:rsidRDefault="00992E14" w:rsidP="00992E14">
      <w:pPr>
        <w:pStyle w:val="BodyText"/>
      </w:pPr>
    </w:p>
    <w:p w14:paraId="18E618A2" w14:textId="77777777" w:rsidR="00992E14" w:rsidRDefault="00992E14" w:rsidP="00992E14">
      <w:pPr>
        <w:pStyle w:val="BodyText"/>
      </w:pPr>
      <w:r w:rsidRPr="00F6056B">
        <w:rPr>
          <w:u w:val="single"/>
        </w:rPr>
        <w:t>Creditor</w:t>
      </w:r>
      <w:r>
        <w:tab/>
      </w:r>
      <w:r>
        <w:tab/>
      </w:r>
      <w:r>
        <w:tab/>
      </w:r>
      <w:r>
        <w:tab/>
      </w:r>
      <w:r>
        <w:tab/>
      </w:r>
      <w:r>
        <w:tab/>
      </w:r>
      <w:r>
        <w:tab/>
      </w:r>
      <w:r w:rsidRPr="00F6056B">
        <w:rPr>
          <w:u w:val="single"/>
        </w:rPr>
        <w:t>Property Address</w:t>
      </w:r>
      <w:r w:rsidRPr="00F6056B">
        <w:rPr>
          <w:u w:val="single"/>
        </w:rPr>
        <w:tab/>
      </w:r>
      <w:r>
        <w:tab/>
      </w:r>
      <w:r>
        <w:tab/>
      </w:r>
      <w:r>
        <w:tab/>
      </w:r>
      <w:r>
        <w:tab/>
      </w:r>
      <w:r>
        <w:tab/>
      </w:r>
      <w:r>
        <w:tab/>
      </w:r>
      <w:r>
        <w:tab/>
      </w:r>
      <w:r>
        <w:tab/>
      </w:r>
      <w:r>
        <w:tab/>
      </w:r>
      <w:r>
        <w:tab/>
      </w:r>
      <w:r>
        <w:tab/>
      </w:r>
      <w:r>
        <w:tab/>
      </w:r>
      <w:r w:rsidRPr="00F6056B">
        <w:rPr>
          <w:u w:val="single"/>
        </w:rPr>
        <w:t>Monthly Payment</w:t>
      </w:r>
      <w:r>
        <w:tab/>
      </w:r>
      <w:r>
        <w:tab/>
      </w:r>
    </w:p>
    <w:p w14:paraId="4E4BCB0E" w14:textId="77777777" w:rsidR="00992E14" w:rsidRDefault="00992E14" w:rsidP="00992E14">
      <w:pPr>
        <w:pStyle w:val="BodyText"/>
      </w:pPr>
    </w:p>
    <w:p w14:paraId="4CB9A782" w14:textId="77777777" w:rsidR="00992E14" w:rsidRDefault="00992E14" w:rsidP="00992E14">
      <w:pPr>
        <w:pStyle w:val="BodyText"/>
      </w:pPr>
      <w:r>
        <w:t>_____________________</w:t>
      </w:r>
      <w:r>
        <w:tab/>
      </w:r>
      <w:r>
        <w:tab/>
        <w:t>__________________________________________</w:t>
      </w:r>
      <w:r>
        <w:tab/>
      </w:r>
      <w:r>
        <w:tab/>
      </w:r>
      <w:r>
        <w:tab/>
        <w:t>$_____________</w:t>
      </w:r>
    </w:p>
    <w:p w14:paraId="095C14C0" w14:textId="77777777" w:rsidR="00992E14" w:rsidRDefault="00992E14" w:rsidP="00992E14">
      <w:pPr>
        <w:pStyle w:val="BodyText"/>
      </w:pPr>
    </w:p>
    <w:p w14:paraId="2C94BA28" w14:textId="77777777" w:rsidR="00992E14" w:rsidRDefault="00992E14" w:rsidP="00992E14">
      <w:pPr>
        <w:pStyle w:val="BodyText"/>
      </w:pPr>
      <w:r>
        <w:t>_____________________</w:t>
      </w:r>
      <w:r>
        <w:tab/>
      </w:r>
      <w:r>
        <w:tab/>
        <w:t>_________________________________________</w:t>
      </w:r>
      <w:r>
        <w:tab/>
      </w:r>
      <w:r>
        <w:tab/>
      </w:r>
      <w:r>
        <w:tab/>
        <w:t>$_____________</w:t>
      </w:r>
    </w:p>
    <w:p w14:paraId="60B6510B" w14:textId="77777777" w:rsidR="00992E14" w:rsidRDefault="00992E14" w:rsidP="00992E14">
      <w:pPr>
        <w:pStyle w:val="BodyText"/>
      </w:pPr>
    </w:p>
    <w:p w14:paraId="4D4FFBE5" w14:textId="77777777" w:rsidR="002F0A06" w:rsidRDefault="002F0A06" w:rsidP="002F0A06">
      <w:pPr>
        <w:pStyle w:val="BodyText"/>
        <w:ind w:left="720"/>
        <w:rPr>
          <w:b/>
          <w:bCs/>
        </w:rPr>
      </w:pPr>
    </w:p>
    <w:p w14:paraId="107F656C" w14:textId="77777777" w:rsidR="00850B8E" w:rsidRDefault="00992E14">
      <w:pPr>
        <w:pStyle w:val="BodyText"/>
      </w:pPr>
      <w:r>
        <w:t xml:space="preserve">Conduit </w:t>
      </w:r>
      <w:r w:rsidR="00850B8E">
        <w:t>payment</w:t>
      </w:r>
      <w:r w:rsidR="008D7FBD">
        <w:t>s shall begin</w:t>
      </w:r>
      <w:r w:rsidR="00CE21C7">
        <w:t xml:space="preserve"> for the month which</w:t>
      </w:r>
      <w:r w:rsidR="00850B8E">
        <w:t xml:space="preserve"> the case</w:t>
      </w:r>
      <w:r w:rsidR="00CE21C7">
        <w:t xml:space="preserve"> was filed</w:t>
      </w:r>
      <w:r w:rsidR="002F0A06">
        <w:t>,</w:t>
      </w:r>
      <w:r>
        <w:t>.  During the plan, conduit payments are</w:t>
      </w:r>
      <w:r w:rsidR="00850B8E">
        <w:t xml:space="preserve"> subject to changes due to escrow, interest and other adjustments. Unless real estate taxes and insurance are included in the </w:t>
      </w:r>
      <w:r w:rsidR="00403719">
        <w:t xml:space="preserve">mortgage payments </w:t>
      </w:r>
      <w:r w:rsidR="00850B8E">
        <w:t xml:space="preserve"> paid by the Trustee pursuant to the Plan, the Debtor shall remain responsible for paying those obligations as they become due. The creditor should file with the Court any changes in the mortgage payment. If the mortgage payment is increased and it causes feasibility issues, the Trustee will file a motion to increase the Debtor’s payments to maintain feasibility of the plan. The Trustee shall not commence monthly mortgage payments until the creditor files its Proof of Claim and</w:t>
      </w:r>
      <w:r w:rsidR="00403719">
        <w:t xml:space="preserve"> the </w:t>
      </w:r>
      <w:r w:rsidR="00850B8E">
        <w:t xml:space="preserve">Plan is confirmed. </w:t>
      </w:r>
    </w:p>
    <w:p w14:paraId="0262A2ED" w14:textId="77777777" w:rsidR="005C3A2B" w:rsidRDefault="005C3A2B">
      <w:pPr>
        <w:pStyle w:val="BodyText"/>
      </w:pPr>
    </w:p>
    <w:p w14:paraId="1D11048A" w14:textId="77777777" w:rsidR="005C3A2B" w:rsidRDefault="005C3A2B">
      <w:pPr>
        <w:pStyle w:val="BodyText"/>
      </w:pPr>
      <w:r>
        <w:t>The</w:t>
      </w:r>
      <w:r w:rsidR="00992E14">
        <w:t xml:space="preserve"> mortgage</w:t>
      </w:r>
      <w:r>
        <w:t xml:space="preserve"> cr</w:t>
      </w:r>
      <w:r w:rsidR="00992E14">
        <w:t>editor, or any of its successor or services</w:t>
      </w:r>
      <w:r>
        <w:t>, shall accept the Trustee’s payment as being timely made. However, debtor bears ultimate responsibility of making the monthly Chapter 13 payment timely in order for</w:t>
      </w:r>
      <w:r w:rsidR="00403719">
        <w:t xml:space="preserve"> the</w:t>
      </w:r>
      <w:r>
        <w:t xml:space="preserve"> Trustee to make the mortgage payment</w:t>
      </w:r>
      <w:r w:rsidR="00992E14">
        <w:t>.</w:t>
      </w:r>
      <w:r>
        <w:t>. Accordingly</w:t>
      </w:r>
      <w:r w:rsidR="007E6C3A">
        <w:t xml:space="preserve"> the</w:t>
      </w:r>
      <w:r>
        <w:t>,debtor</w:t>
      </w:r>
      <w:r w:rsidR="007E6C3A">
        <w:t>(s)</w:t>
      </w:r>
      <w:r>
        <w:t xml:space="preserve"> shall ensure that the Trustee receives the payment no later than the 20</w:t>
      </w:r>
      <w:r w:rsidRPr="005C3A2B">
        <w:rPr>
          <w:vertAlign w:val="superscript"/>
        </w:rPr>
        <w:t>th</w:t>
      </w:r>
      <w:r>
        <w:t xml:space="preserve"> of each month so that the mortgage payment can be made. The Trustee shall not bear responsibility to the creditor should the debtor fail to make the Chapter 13 plan payment timely.</w:t>
      </w:r>
    </w:p>
    <w:p w14:paraId="30E7DC95" w14:textId="77777777" w:rsidR="00F6056B" w:rsidRDefault="00F6056B">
      <w:pPr>
        <w:pStyle w:val="BodyText"/>
      </w:pPr>
    </w:p>
    <w:p w14:paraId="4A05FE52" w14:textId="77777777" w:rsidR="00F6056B" w:rsidRPr="00F6056B" w:rsidRDefault="00F6056B" w:rsidP="00403719">
      <w:pPr>
        <w:numPr>
          <w:ilvl w:val="0"/>
          <w:numId w:val="4"/>
        </w:numPr>
        <w:jc w:val="both"/>
        <w:rPr>
          <w:b/>
          <w:bCs/>
          <w:sz w:val="20"/>
        </w:rPr>
      </w:pPr>
      <w:r w:rsidRPr="00F6056B">
        <w:rPr>
          <w:b/>
          <w:bCs/>
          <w:sz w:val="20"/>
        </w:rPr>
        <w:t>Mortgage Arrearages and Real Estate Tax Arrearages</w:t>
      </w:r>
    </w:p>
    <w:p w14:paraId="62FA607C" w14:textId="77777777" w:rsidR="00F6056B" w:rsidRPr="00F6056B" w:rsidRDefault="00F6056B" w:rsidP="00F6056B">
      <w:pPr>
        <w:ind w:left="360"/>
        <w:jc w:val="both"/>
        <w:rPr>
          <w:sz w:val="20"/>
        </w:rPr>
      </w:pPr>
    </w:p>
    <w:p w14:paraId="3A5466F0" w14:textId="77777777" w:rsidR="005C3A2B" w:rsidRDefault="00F6056B" w:rsidP="007E6C3A">
      <w:pPr>
        <w:jc w:val="both"/>
      </w:pPr>
      <w:r w:rsidRPr="00F6056B">
        <w:rPr>
          <w:sz w:val="20"/>
        </w:rPr>
        <w:t>Trustee shall pay the monthly payment amount to allowed claims for mortgage arrearages and real estate tax arrea</w:t>
      </w:r>
      <w:r w:rsidR="008D7FBD">
        <w:rPr>
          <w:sz w:val="20"/>
        </w:rPr>
        <w:t>rages in equal monthly payments or pro rata (whichever is stated below</w:t>
      </w:r>
      <w:r w:rsidR="007E6C3A">
        <w:rPr>
          <w:sz w:val="20"/>
        </w:rPr>
        <w:t>).</w:t>
      </w:r>
    </w:p>
    <w:p w14:paraId="52FDE29F" w14:textId="77777777" w:rsidR="005C3A2B" w:rsidRDefault="005C3A2B">
      <w:pPr>
        <w:pStyle w:val="BodyText"/>
      </w:pPr>
    </w:p>
    <w:p w14:paraId="70EBDB01" w14:textId="77777777" w:rsidR="00DD760B" w:rsidRDefault="00DD760B">
      <w:pPr>
        <w:pStyle w:val="BodyText"/>
      </w:pPr>
      <w:r>
        <w:tab/>
      </w:r>
      <w:r>
        <w:tab/>
      </w:r>
      <w:r>
        <w:tab/>
      </w:r>
      <w:r>
        <w:tab/>
      </w:r>
      <w:r>
        <w:tab/>
      </w:r>
      <w:r>
        <w:tab/>
      </w:r>
      <w:r>
        <w:tab/>
      </w:r>
      <w:r>
        <w:tab/>
      </w:r>
      <w:r>
        <w:tab/>
      </w:r>
      <w:r>
        <w:tab/>
      </w:r>
      <w:r>
        <w:tab/>
      </w:r>
      <w:r>
        <w:tab/>
      </w:r>
      <w:r>
        <w:tab/>
      </w:r>
      <w:r>
        <w:tab/>
      </w:r>
      <w:r>
        <w:tab/>
      </w:r>
      <w:r w:rsidR="00403719">
        <w:tab/>
      </w:r>
      <w:r>
        <w:t>Estimated</w:t>
      </w:r>
    </w:p>
    <w:p w14:paraId="233DAF20" w14:textId="77777777" w:rsidR="00DD760B" w:rsidRDefault="00DD760B">
      <w:pPr>
        <w:jc w:val="both"/>
        <w:rPr>
          <w:sz w:val="20"/>
        </w:rPr>
      </w:pPr>
      <w:r>
        <w:rPr>
          <w:sz w:val="20"/>
        </w:rPr>
        <w:tab/>
      </w:r>
      <w:r>
        <w:rPr>
          <w:sz w:val="20"/>
        </w:rPr>
        <w:tab/>
      </w:r>
      <w:r>
        <w:rPr>
          <w:sz w:val="20"/>
        </w:rPr>
        <w:tab/>
      </w:r>
      <w:r>
        <w:rPr>
          <w:sz w:val="20"/>
        </w:rPr>
        <w:tab/>
      </w:r>
      <w:r>
        <w:rPr>
          <w:sz w:val="20"/>
        </w:rPr>
        <w:tab/>
      </w:r>
      <w:r>
        <w:rPr>
          <w:sz w:val="20"/>
        </w:rPr>
        <w:tab/>
      </w:r>
      <w:r>
        <w:rPr>
          <w:sz w:val="20"/>
        </w:rPr>
        <w:tab/>
      </w:r>
      <w:r w:rsidR="00403719">
        <w:rPr>
          <w:sz w:val="20"/>
        </w:rPr>
        <w:tab/>
      </w:r>
      <w:r>
        <w:rPr>
          <w:sz w:val="20"/>
        </w:rPr>
        <w:t>Property</w:t>
      </w:r>
      <w:r>
        <w:rPr>
          <w:sz w:val="20"/>
        </w:rPr>
        <w:tab/>
      </w:r>
      <w:r>
        <w:rPr>
          <w:sz w:val="20"/>
        </w:rPr>
        <w:tab/>
      </w:r>
      <w:r>
        <w:rPr>
          <w:sz w:val="20"/>
        </w:rPr>
        <w:tab/>
      </w:r>
      <w:r>
        <w:rPr>
          <w:sz w:val="20"/>
        </w:rPr>
        <w:tab/>
      </w:r>
      <w:r>
        <w:rPr>
          <w:sz w:val="20"/>
        </w:rPr>
        <w:tab/>
      </w:r>
      <w:r>
        <w:rPr>
          <w:sz w:val="20"/>
        </w:rPr>
        <w:tab/>
        <w:t>Arrearage</w:t>
      </w:r>
      <w:r>
        <w:rPr>
          <w:sz w:val="20"/>
        </w:rPr>
        <w:tab/>
      </w:r>
      <w:r>
        <w:rPr>
          <w:sz w:val="20"/>
        </w:rPr>
        <w:tab/>
      </w:r>
      <w:r>
        <w:rPr>
          <w:sz w:val="20"/>
        </w:rPr>
        <w:tab/>
      </w:r>
      <w:r>
        <w:rPr>
          <w:sz w:val="20"/>
        </w:rPr>
        <w:tab/>
      </w:r>
      <w:r w:rsidR="00F74C2A">
        <w:rPr>
          <w:sz w:val="20"/>
        </w:rPr>
        <w:t xml:space="preserve"> </w:t>
      </w:r>
      <w:r>
        <w:rPr>
          <w:sz w:val="20"/>
        </w:rPr>
        <w:tab/>
      </w:r>
      <w:r>
        <w:rPr>
          <w:sz w:val="20"/>
        </w:rPr>
        <w:tab/>
      </w:r>
      <w:r>
        <w:rPr>
          <w:sz w:val="20"/>
        </w:rPr>
        <w:tab/>
        <w:t>Monthly  Payment</w:t>
      </w:r>
    </w:p>
    <w:p w14:paraId="1074188C" w14:textId="77777777" w:rsidR="00DD760B" w:rsidRDefault="00DD760B">
      <w:pPr>
        <w:pStyle w:val="BodyText"/>
      </w:pPr>
      <w:r>
        <w:rPr>
          <w:u w:val="single"/>
        </w:rPr>
        <w:t>Creditor</w:t>
      </w:r>
      <w:r>
        <w:tab/>
      </w:r>
      <w:r>
        <w:tab/>
      </w:r>
      <w:r>
        <w:tab/>
      </w:r>
      <w:r>
        <w:tab/>
      </w:r>
      <w:r>
        <w:tab/>
      </w:r>
      <w:r w:rsidR="00403719">
        <w:tab/>
      </w:r>
      <w:r>
        <w:rPr>
          <w:u w:val="single"/>
        </w:rPr>
        <w:t>Address</w:t>
      </w:r>
      <w:r>
        <w:tab/>
      </w:r>
      <w:r>
        <w:tab/>
      </w:r>
      <w:r w:rsidR="006136AB">
        <w:t xml:space="preserve">            </w:t>
      </w:r>
      <w:r>
        <w:tab/>
      </w:r>
      <w:r>
        <w:tab/>
      </w:r>
      <w:r>
        <w:rPr>
          <w:u w:val="single"/>
        </w:rPr>
        <w:t xml:space="preserve">   Claim</w:t>
      </w:r>
      <w:r>
        <w:rPr>
          <w:u w:val="single"/>
        </w:rPr>
        <w:tab/>
      </w:r>
      <w:r>
        <w:tab/>
      </w:r>
      <w:r>
        <w:tab/>
      </w:r>
      <w:r>
        <w:tab/>
      </w:r>
      <w:r>
        <w:tab/>
      </w:r>
      <w:r>
        <w:tab/>
        <w:t xml:space="preserve"> </w:t>
      </w:r>
      <w:r w:rsidR="00403719">
        <w:tab/>
      </w:r>
      <w:r>
        <w:t>(</w:t>
      </w:r>
      <w:r>
        <w:rPr>
          <w:u w:val="single"/>
        </w:rPr>
        <w:t>Paid by Trustee)</w:t>
      </w:r>
    </w:p>
    <w:p w14:paraId="50DE75FF" w14:textId="77777777" w:rsidR="00DD760B" w:rsidRDefault="00DD760B">
      <w:pPr>
        <w:pStyle w:val="BodyText"/>
      </w:pPr>
    </w:p>
    <w:p w14:paraId="016187E4" w14:textId="77777777" w:rsidR="00DD760B" w:rsidRDefault="00DD760B">
      <w:pPr>
        <w:pStyle w:val="BodyText"/>
      </w:pPr>
    </w:p>
    <w:p w14:paraId="15A6D78C" w14:textId="77777777" w:rsidR="00DD760B" w:rsidRDefault="00DD760B">
      <w:pPr>
        <w:pStyle w:val="BodyText"/>
      </w:pPr>
    </w:p>
    <w:p w14:paraId="3CA7E5A9" w14:textId="77777777" w:rsidR="000A4E6B" w:rsidRDefault="000A4E6B">
      <w:pPr>
        <w:pStyle w:val="BodyText"/>
      </w:pPr>
    </w:p>
    <w:p w14:paraId="10225489" w14:textId="77777777" w:rsidR="00DD760B" w:rsidRDefault="00DD760B">
      <w:pPr>
        <w:pStyle w:val="BodyText"/>
      </w:pPr>
    </w:p>
    <w:p w14:paraId="1011B642" w14:textId="77777777" w:rsidR="00DD760B" w:rsidRDefault="006B60E8" w:rsidP="00403719">
      <w:pPr>
        <w:pStyle w:val="BodyText"/>
        <w:numPr>
          <w:ilvl w:val="0"/>
          <w:numId w:val="4"/>
        </w:numPr>
        <w:rPr>
          <w:b/>
          <w:bCs/>
        </w:rPr>
      </w:pPr>
      <w:r>
        <w:rPr>
          <w:b/>
          <w:bCs/>
        </w:rPr>
        <w:t>Liens and Other Claims secured by Real Estate</w:t>
      </w:r>
    </w:p>
    <w:p w14:paraId="1289B515" w14:textId="77777777" w:rsidR="00405F7F" w:rsidRDefault="00405F7F" w:rsidP="00405F7F">
      <w:pPr>
        <w:pStyle w:val="BodyText"/>
        <w:ind w:left="360"/>
      </w:pPr>
    </w:p>
    <w:p w14:paraId="47F49575" w14:textId="77777777" w:rsidR="00DD760B" w:rsidRDefault="00DD760B">
      <w:pPr>
        <w:pStyle w:val="BodyText"/>
      </w:pPr>
    </w:p>
    <w:p w14:paraId="0D169781" w14:textId="77777777" w:rsidR="00DD760B" w:rsidRDefault="00DD760B">
      <w:pPr>
        <w:jc w:val="both"/>
        <w:rPr>
          <w:sz w:val="20"/>
        </w:rPr>
      </w:pPr>
      <w:r>
        <w:rPr>
          <w:sz w:val="20"/>
        </w:rPr>
        <w:tab/>
      </w:r>
      <w:r>
        <w:rPr>
          <w:sz w:val="20"/>
        </w:rPr>
        <w:tab/>
      </w:r>
      <w:r>
        <w:rPr>
          <w:sz w:val="20"/>
        </w:rPr>
        <w:tab/>
      </w:r>
      <w:r>
        <w:rPr>
          <w:sz w:val="20"/>
        </w:rPr>
        <w:tab/>
      </w:r>
      <w:r>
        <w:rPr>
          <w:sz w:val="20"/>
        </w:rPr>
        <w:tab/>
      </w:r>
      <w:r>
        <w:rPr>
          <w:sz w:val="20"/>
        </w:rPr>
        <w:tab/>
      </w:r>
      <w:r>
        <w:rPr>
          <w:sz w:val="20"/>
        </w:rPr>
        <w:tab/>
        <w:t>Property</w:t>
      </w:r>
      <w:r>
        <w:rPr>
          <w:sz w:val="20"/>
        </w:rPr>
        <w:tab/>
      </w:r>
      <w:r>
        <w:rPr>
          <w:sz w:val="20"/>
        </w:rPr>
        <w:tab/>
      </w:r>
      <w:r>
        <w:rPr>
          <w:sz w:val="20"/>
        </w:rPr>
        <w:tab/>
      </w:r>
      <w:r>
        <w:rPr>
          <w:sz w:val="20"/>
        </w:rPr>
        <w:tab/>
      </w:r>
      <w:r>
        <w:rPr>
          <w:sz w:val="20"/>
        </w:rPr>
        <w:tab/>
        <w:t>Amount to be Paid</w:t>
      </w:r>
      <w:r>
        <w:rPr>
          <w:sz w:val="20"/>
        </w:rPr>
        <w:tab/>
      </w:r>
      <w:r>
        <w:rPr>
          <w:sz w:val="20"/>
        </w:rPr>
        <w:tab/>
        <w:t>Interest</w:t>
      </w:r>
      <w:r>
        <w:rPr>
          <w:sz w:val="20"/>
        </w:rPr>
        <w:tab/>
      </w:r>
      <w:r>
        <w:rPr>
          <w:sz w:val="20"/>
        </w:rPr>
        <w:tab/>
      </w:r>
      <w:r>
        <w:rPr>
          <w:sz w:val="20"/>
        </w:rPr>
        <w:tab/>
        <w:t>Monthly Payment</w:t>
      </w:r>
    </w:p>
    <w:p w14:paraId="36BED5DA" w14:textId="77777777" w:rsidR="00DD760B" w:rsidRDefault="00DD760B">
      <w:pPr>
        <w:pStyle w:val="BodyText"/>
      </w:pPr>
      <w:r>
        <w:rPr>
          <w:u w:val="single"/>
        </w:rPr>
        <w:t>Creditor</w:t>
      </w:r>
      <w:r>
        <w:tab/>
      </w:r>
      <w:r>
        <w:tab/>
      </w:r>
      <w:r>
        <w:tab/>
      </w:r>
      <w:r>
        <w:tab/>
      </w:r>
      <w:r>
        <w:tab/>
      </w:r>
      <w:r>
        <w:rPr>
          <w:u w:val="single"/>
        </w:rPr>
        <w:t>Address</w:t>
      </w:r>
      <w:r>
        <w:tab/>
      </w:r>
      <w:r>
        <w:tab/>
      </w:r>
      <w:r>
        <w:tab/>
      </w:r>
      <w:r>
        <w:tab/>
      </w:r>
      <w:r>
        <w:tab/>
        <w:t xml:space="preserve"> </w:t>
      </w:r>
      <w:r>
        <w:rPr>
          <w:u w:val="single"/>
        </w:rPr>
        <w:t>Through the Plan</w:t>
      </w:r>
      <w:r>
        <w:tab/>
      </w:r>
      <w:r>
        <w:tab/>
      </w:r>
      <w:r>
        <w:tab/>
      </w:r>
      <w:r>
        <w:rPr>
          <w:u w:val="single"/>
        </w:rPr>
        <w:t xml:space="preserve">  Rate</w:t>
      </w:r>
      <w:r>
        <w:rPr>
          <w:u w:val="single"/>
        </w:rPr>
        <w:tab/>
      </w:r>
      <w:r>
        <w:tab/>
      </w:r>
      <w:r>
        <w:tab/>
      </w:r>
      <w:r>
        <w:tab/>
        <w:t xml:space="preserve"> </w:t>
      </w:r>
      <w:r>
        <w:rPr>
          <w:u w:val="single"/>
        </w:rPr>
        <w:t>(Paid by Trustee)</w:t>
      </w:r>
    </w:p>
    <w:p w14:paraId="521EE98E" w14:textId="77777777" w:rsidR="00DD760B" w:rsidRDefault="00DD760B">
      <w:pPr>
        <w:pStyle w:val="BodyText"/>
      </w:pPr>
    </w:p>
    <w:p w14:paraId="06F2D2DE" w14:textId="77777777" w:rsidR="00DD760B" w:rsidRDefault="00DD760B">
      <w:pPr>
        <w:jc w:val="both"/>
        <w:rPr>
          <w:sz w:val="20"/>
        </w:rPr>
      </w:pPr>
    </w:p>
    <w:p w14:paraId="2C903FCE" w14:textId="77777777" w:rsidR="004B24F4" w:rsidRDefault="004B24F4">
      <w:pPr>
        <w:jc w:val="both"/>
        <w:rPr>
          <w:sz w:val="20"/>
        </w:rPr>
      </w:pPr>
    </w:p>
    <w:p w14:paraId="34EC7B4F" w14:textId="77777777" w:rsidR="004B24F4" w:rsidRDefault="004B24F4">
      <w:pPr>
        <w:jc w:val="both"/>
        <w:rPr>
          <w:sz w:val="20"/>
        </w:rPr>
      </w:pPr>
    </w:p>
    <w:p w14:paraId="6F434563" w14:textId="77777777" w:rsidR="004B24F4" w:rsidRDefault="004B24F4">
      <w:pPr>
        <w:jc w:val="both"/>
        <w:rPr>
          <w:sz w:val="20"/>
        </w:rPr>
      </w:pPr>
    </w:p>
    <w:p w14:paraId="02C9CFF2" w14:textId="77777777" w:rsidR="004B24F4" w:rsidRDefault="004B24F4">
      <w:pPr>
        <w:jc w:val="both"/>
        <w:rPr>
          <w:sz w:val="20"/>
        </w:rPr>
      </w:pPr>
    </w:p>
    <w:p w14:paraId="133B1676" w14:textId="77777777" w:rsidR="004B24F4" w:rsidRDefault="004B24F4">
      <w:pPr>
        <w:jc w:val="both"/>
        <w:rPr>
          <w:sz w:val="20"/>
        </w:rPr>
      </w:pPr>
    </w:p>
    <w:p w14:paraId="5CD97267" w14:textId="77777777" w:rsidR="00DD760B" w:rsidRDefault="00DD760B">
      <w:pPr>
        <w:jc w:val="both"/>
        <w:rPr>
          <w:sz w:val="20"/>
        </w:rPr>
      </w:pPr>
    </w:p>
    <w:p w14:paraId="1D06B97A" w14:textId="77777777" w:rsidR="00DD760B" w:rsidRDefault="00DD760B">
      <w:pPr>
        <w:numPr>
          <w:ilvl w:val="0"/>
          <w:numId w:val="2"/>
        </w:numPr>
        <w:tabs>
          <w:tab w:val="num" w:pos="360"/>
        </w:tabs>
        <w:ind w:left="0" w:firstLine="0"/>
        <w:jc w:val="both"/>
        <w:rPr>
          <w:b/>
          <w:bCs/>
          <w:sz w:val="20"/>
        </w:rPr>
      </w:pPr>
      <w:r>
        <w:rPr>
          <w:b/>
          <w:bCs/>
          <w:sz w:val="20"/>
        </w:rPr>
        <w:lastRenderedPageBreak/>
        <w:t>CLAIMS SECURED BY PERSONAL PROPERTY</w:t>
      </w:r>
    </w:p>
    <w:p w14:paraId="260651EB" w14:textId="77777777" w:rsidR="006B60E8" w:rsidRDefault="006B60E8" w:rsidP="006B60E8">
      <w:pPr>
        <w:jc w:val="both"/>
        <w:rPr>
          <w:b/>
          <w:bCs/>
          <w:sz w:val="20"/>
        </w:rPr>
      </w:pPr>
    </w:p>
    <w:p w14:paraId="5B815A9E" w14:textId="77777777" w:rsidR="00DD760B" w:rsidRDefault="00DD760B" w:rsidP="006B60E8">
      <w:pPr>
        <w:numPr>
          <w:ilvl w:val="0"/>
          <w:numId w:val="5"/>
        </w:numPr>
        <w:rPr>
          <w:b/>
          <w:bCs/>
          <w:sz w:val="20"/>
        </w:rPr>
      </w:pPr>
      <w:r>
        <w:rPr>
          <w:b/>
          <w:bCs/>
          <w:sz w:val="20"/>
        </w:rPr>
        <w:t>S</w:t>
      </w:r>
      <w:r w:rsidR="006B60E8">
        <w:rPr>
          <w:b/>
          <w:bCs/>
          <w:sz w:val="20"/>
        </w:rPr>
        <w:t xml:space="preserve">ecured Claims to be Paid </w:t>
      </w:r>
      <w:r>
        <w:rPr>
          <w:b/>
          <w:bCs/>
          <w:sz w:val="20"/>
        </w:rPr>
        <w:t xml:space="preserve"> Through the Plan:</w:t>
      </w:r>
    </w:p>
    <w:p w14:paraId="0C7E4CB9" w14:textId="77777777" w:rsidR="006B60E8" w:rsidRDefault="006B60E8" w:rsidP="006B60E8">
      <w:pPr>
        <w:ind w:left="360"/>
        <w:rPr>
          <w:b/>
          <w:bCs/>
          <w:sz w:val="20"/>
        </w:rPr>
      </w:pPr>
    </w:p>
    <w:p w14:paraId="64520935" w14:textId="77777777" w:rsidR="00DD760B" w:rsidRDefault="00DD760B">
      <w:pPr>
        <w:pStyle w:val="BodyText"/>
      </w:pPr>
      <w:r>
        <w:t xml:space="preserve">Trustee shall pay </w:t>
      </w:r>
      <w:r w:rsidR="006B60E8">
        <w:t xml:space="preserve">the following claims </w:t>
      </w:r>
      <w:r>
        <w:t>in equal monthly payments.</w:t>
      </w:r>
    </w:p>
    <w:p w14:paraId="3A381257" w14:textId="77777777" w:rsidR="00DD760B" w:rsidRDefault="00DD760B">
      <w:pPr>
        <w:pStyle w:val="BodyText"/>
      </w:pPr>
    </w:p>
    <w:p w14:paraId="14247684" w14:textId="77777777" w:rsidR="00DD760B" w:rsidRDefault="00DD760B">
      <w:pPr>
        <w:jc w:val="both"/>
        <w:rPr>
          <w:sz w:val="20"/>
        </w:rPr>
      </w:pPr>
      <w:r>
        <w:rPr>
          <w:sz w:val="20"/>
        </w:rPr>
        <w:tab/>
      </w:r>
      <w:r>
        <w:rPr>
          <w:sz w:val="20"/>
        </w:rPr>
        <w:tab/>
      </w:r>
      <w:r>
        <w:rPr>
          <w:sz w:val="20"/>
        </w:rPr>
        <w:tab/>
      </w:r>
      <w:r>
        <w:rPr>
          <w:sz w:val="20"/>
        </w:rPr>
        <w:tab/>
      </w:r>
      <w:r>
        <w:rPr>
          <w:sz w:val="20"/>
        </w:rPr>
        <w:tab/>
      </w:r>
      <w:r>
        <w:rPr>
          <w:sz w:val="20"/>
        </w:rPr>
        <w:tab/>
      </w:r>
      <w:r>
        <w:rPr>
          <w:sz w:val="20"/>
        </w:rPr>
        <w:tab/>
        <w:t xml:space="preserve"> Collateral</w:t>
      </w:r>
      <w:r>
        <w:rPr>
          <w:sz w:val="20"/>
        </w:rPr>
        <w:tab/>
      </w:r>
      <w:r>
        <w:rPr>
          <w:sz w:val="20"/>
        </w:rPr>
        <w:tab/>
      </w:r>
      <w:r>
        <w:rPr>
          <w:sz w:val="20"/>
        </w:rPr>
        <w:tab/>
      </w:r>
      <w:r>
        <w:rPr>
          <w:sz w:val="20"/>
        </w:rPr>
        <w:tab/>
      </w:r>
      <w:r>
        <w:rPr>
          <w:sz w:val="20"/>
        </w:rPr>
        <w:tab/>
      </w:r>
      <w:r>
        <w:rPr>
          <w:sz w:val="20"/>
        </w:rPr>
        <w:tab/>
        <w:t xml:space="preserve">  Claim</w:t>
      </w:r>
      <w:r>
        <w:rPr>
          <w:sz w:val="20"/>
        </w:rPr>
        <w:tab/>
      </w:r>
      <w:r>
        <w:rPr>
          <w:sz w:val="20"/>
        </w:rPr>
        <w:tab/>
      </w:r>
      <w:r>
        <w:rPr>
          <w:sz w:val="20"/>
        </w:rPr>
        <w:tab/>
      </w:r>
      <w:r>
        <w:rPr>
          <w:sz w:val="20"/>
        </w:rPr>
        <w:tab/>
        <w:t>Interest</w:t>
      </w:r>
      <w:r>
        <w:rPr>
          <w:sz w:val="20"/>
        </w:rPr>
        <w:tab/>
      </w:r>
      <w:r>
        <w:rPr>
          <w:sz w:val="20"/>
        </w:rPr>
        <w:tab/>
      </w:r>
      <w:r>
        <w:rPr>
          <w:sz w:val="20"/>
        </w:rPr>
        <w:tab/>
        <w:t>Monthly Payment</w:t>
      </w:r>
    </w:p>
    <w:p w14:paraId="55E35070" w14:textId="77777777" w:rsidR="00DD760B" w:rsidRDefault="00DD760B">
      <w:pPr>
        <w:jc w:val="both"/>
        <w:rPr>
          <w:sz w:val="20"/>
          <w:u w:val="single"/>
        </w:rPr>
      </w:pPr>
      <w:r>
        <w:rPr>
          <w:sz w:val="20"/>
          <w:u w:val="single"/>
        </w:rPr>
        <w:t>Creditor</w:t>
      </w:r>
      <w:r>
        <w:rPr>
          <w:sz w:val="20"/>
        </w:rPr>
        <w:tab/>
      </w:r>
      <w:r>
        <w:rPr>
          <w:sz w:val="20"/>
        </w:rPr>
        <w:tab/>
      </w:r>
      <w:r>
        <w:rPr>
          <w:sz w:val="20"/>
        </w:rPr>
        <w:tab/>
      </w:r>
      <w:r>
        <w:rPr>
          <w:sz w:val="20"/>
        </w:rPr>
        <w:tab/>
      </w:r>
      <w:r>
        <w:rPr>
          <w:sz w:val="20"/>
        </w:rPr>
        <w:tab/>
      </w:r>
      <w:r>
        <w:rPr>
          <w:sz w:val="20"/>
          <w:u w:val="single"/>
        </w:rPr>
        <w:t>Description</w:t>
      </w:r>
      <w:r>
        <w:rPr>
          <w:sz w:val="20"/>
        </w:rPr>
        <w:tab/>
      </w:r>
      <w:r>
        <w:rPr>
          <w:sz w:val="20"/>
        </w:rPr>
        <w:tab/>
      </w:r>
      <w:r>
        <w:rPr>
          <w:sz w:val="20"/>
        </w:rPr>
        <w:tab/>
      </w:r>
      <w:r>
        <w:rPr>
          <w:sz w:val="20"/>
        </w:rPr>
        <w:tab/>
      </w:r>
      <w:r>
        <w:rPr>
          <w:sz w:val="20"/>
        </w:rPr>
        <w:tab/>
      </w:r>
      <w:r>
        <w:rPr>
          <w:sz w:val="20"/>
          <w:u w:val="single"/>
        </w:rPr>
        <w:t>Amount</w:t>
      </w:r>
      <w:r>
        <w:rPr>
          <w:sz w:val="20"/>
        </w:rPr>
        <w:tab/>
      </w:r>
      <w:r>
        <w:rPr>
          <w:sz w:val="20"/>
        </w:rPr>
        <w:tab/>
      </w:r>
      <w:r>
        <w:rPr>
          <w:sz w:val="20"/>
        </w:rPr>
        <w:tab/>
      </w:r>
      <w:r>
        <w:rPr>
          <w:sz w:val="20"/>
        </w:rPr>
        <w:tab/>
      </w:r>
      <w:r>
        <w:rPr>
          <w:sz w:val="20"/>
          <w:u w:val="single"/>
        </w:rPr>
        <w:t xml:space="preserve">  Rate</w:t>
      </w:r>
      <w:r>
        <w:rPr>
          <w:sz w:val="20"/>
          <w:u w:val="single"/>
        </w:rPr>
        <w:tab/>
      </w:r>
      <w:r>
        <w:rPr>
          <w:sz w:val="20"/>
        </w:rPr>
        <w:tab/>
      </w:r>
      <w:r>
        <w:rPr>
          <w:sz w:val="20"/>
        </w:rPr>
        <w:tab/>
      </w:r>
      <w:r>
        <w:rPr>
          <w:sz w:val="20"/>
        </w:rPr>
        <w:tab/>
        <w:t xml:space="preserve"> (</w:t>
      </w:r>
      <w:r>
        <w:rPr>
          <w:sz w:val="20"/>
          <w:u w:val="single"/>
        </w:rPr>
        <w:t>Paid by Trustee)</w:t>
      </w:r>
    </w:p>
    <w:p w14:paraId="0C91B228" w14:textId="77777777" w:rsidR="00B422E5" w:rsidRDefault="00B422E5">
      <w:pPr>
        <w:jc w:val="both"/>
        <w:rPr>
          <w:sz w:val="20"/>
          <w:u w:val="single"/>
        </w:rPr>
      </w:pPr>
    </w:p>
    <w:p w14:paraId="4C6C575C" w14:textId="77777777" w:rsidR="00403719" w:rsidRDefault="00403719">
      <w:pPr>
        <w:jc w:val="both"/>
        <w:rPr>
          <w:sz w:val="20"/>
          <w:u w:val="single"/>
        </w:rPr>
      </w:pPr>
    </w:p>
    <w:p w14:paraId="7360526A" w14:textId="77777777" w:rsidR="00B422E5" w:rsidRDefault="00B422E5">
      <w:pPr>
        <w:jc w:val="both"/>
        <w:rPr>
          <w:sz w:val="20"/>
          <w:u w:val="single"/>
        </w:rPr>
      </w:pPr>
    </w:p>
    <w:p w14:paraId="51469F39" w14:textId="77777777" w:rsidR="00880189" w:rsidRDefault="00880189">
      <w:pPr>
        <w:jc w:val="both"/>
        <w:rPr>
          <w:sz w:val="20"/>
          <w:u w:val="single"/>
        </w:rPr>
      </w:pPr>
    </w:p>
    <w:p w14:paraId="1D572B25" w14:textId="77777777" w:rsidR="00880189" w:rsidRDefault="00880189">
      <w:pPr>
        <w:jc w:val="both"/>
        <w:rPr>
          <w:sz w:val="20"/>
          <w:u w:val="single"/>
        </w:rPr>
      </w:pPr>
    </w:p>
    <w:p w14:paraId="341EF153" w14:textId="77777777" w:rsidR="00880189" w:rsidRPr="00880189" w:rsidRDefault="00880189">
      <w:pPr>
        <w:jc w:val="both"/>
        <w:rPr>
          <w:sz w:val="20"/>
        </w:rPr>
      </w:pPr>
      <w:r>
        <w:rPr>
          <w:sz w:val="20"/>
        </w:rPr>
        <w:t>Note:</w:t>
      </w:r>
      <w:r>
        <w:rPr>
          <w:sz w:val="20"/>
        </w:rPr>
        <w:tab/>
        <w:t>If</w:t>
      </w:r>
      <w:r w:rsidR="007E6C3A">
        <w:rPr>
          <w:sz w:val="20"/>
        </w:rPr>
        <w:t xml:space="preserve">  </w:t>
      </w:r>
      <w:r>
        <w:rPr>
          <w:sz w:val="20"/>
        </w:rPr>
        <w:t>no dollar amount is stated under the monthly payment amount in paragraph five, t</w:t>
      </w:r>
      <w:r w:rsidR="007E6C3A">
        <w:rPr>
          <w:sz w:val="20"/>
        </w:rPr>
        <w:t>he Trustee is authorized to pay</w:t>
      </w:r>
      <w:r>
        <w:rPr>
          <w:sz w:val="20"/>
        </w:rPr>
        <w:t xml:space="preserve"> the claims pro rata based on funds available.</w:t>
      </w:r>
    </w:p>
    <w:p w14:paraId="221CD08D" w14:textId="77777777" w:rsidR="00B422E5" w:rsidRDefault="00B422E5">
      <w:pPr>
        <w:jc w:val="both"/>
        <w:rPr>
          <w:sz w:val="20"/>
          <w:u w:val="single"/>
        </w:rPr>
      </w:pPr>
    </w:p>
    <w:p w14:paraId="46796B11" w14:textId="77777777" w:rsidR="00B422E5" w:rsidRDefault="00B422E5">
      <w:pPr>
        <w:jc w:val="both"/>
        <w:rPr>
          <w:sz w:val="20"/>
          <w:u w:val="single"/>
        </w:rPr>
      </w:pPr>
    </w:p>
    <w:p w14:paraId="3B0D4DB5" w14:textId="77777777" w:rsidR="00B422E5" w:rsidRDefault="00B422E5">
      <w:pPr>
        <w:jc w:val="both"/>
        <w:rPr>
          <w:sz w:val="20"/>
          <w:u w:val="single"/>
        </w:rPr>
      </w:pPr>
    </w:p>
    <w:p w14:paraId="086AED20" w14:textId="77777777" w:rsidR="00B422E5" w:rsidRDefault="00B422E5">
      <w:pPr>
        <w:numPr>
          <w:ilvl w:val="0"/>
          <w:numId w:val="2"/>
        </w:numPr>
        <w:tabs>
          <w:tab w:val="num" w:pos="360"/>
        </w:tabs>
        <w:ind w:hanging="1080"/>
        <w:jc w:val="both"/>
        <w:rPr>
          <w:b/>
          <w:bCs/>
          <w:sz w:val="20"/>
        </w:rPr>
      </w:pPr>
      <w:r>
        <w:rPr>
          <w:b/>
          <w:bCs/>
          <w:sz w:val="20"/>
        </w:rPr>
        <w:t>FEDERAL TAX LIENS SECURED BY REAL AND PERSONAL PROPERTY</w:t>
      </w:r>
    </w:p>
    <w:p w14:paraId="0917AC56" w14:textId="77777777" w:rsidR="00B422E5" w:rsidRDefault="00B422E5" w:rsidP="00B422E5">
      <w:pPr>
        <w:jc w:val="both"/>
        <w:rPr>
          <w:b/>
          <w:bCs/>
          <w:sz w:val="20"/>
        </w:rPr>
      </w:pPr>
    </w:p>
    <w:p w14:paraId="6C3B0C32" w14:textId="77777777" w:rsidR="00B422E5" w:rsidRDefault="00B422E5" w:rsidP="00B422E5">
      <w:pPr>
        <w:jc w:val="both"/>
        <w:rPr>
          <w:bCs/>
          <w:sz w:val="20"/>
        </w:rPr>
      </w:pPr>
      <w:r>
        <w:rPr>
          <w:bCs/>
          <w:sz w:val="20"/>
        </w:rPr>
        <w:t>Claim</w:t>
      </w:r>
      <w:r>
        <w:rPr>
          <w:bCs/>
          <w:sz w:val="20"/>
        </w:rPr>
        <w:tab/>
      </w:r>
      <w:r>
        <w:rPr>
          <w:bCs/>
          <w:sz w:val="20"/>
        </w:rPr>
        <w:tab/>
      </w:r>
      <w:r>
        <w:rPr>
          <w:bCs/>
          <w:sz w:val="20"/>
        </w:rPr>
        <w:tab/>
      </w:r>
      <w:r>
        <w:rPr>
          <w:bCs/>
          <w:sz w:val="20"/>
        </w:rPr>
        <w:tab/>
      </w:r>
      <w:r>
        <w:rPr>
          <w:bCs/>
          <w:sz w:val="20"/>
        </w:rPr>
        <w:tab/>
      </w:r>
      <w:r>
        <w:rPr>
          <w:bCs/>
          <w:sz w:val="20"/>
        </w:rPr>
        <w:tab/>
        <w:t>Interest</w:t>
      </w:r>
      <w:r>
        <w:rPr>
          <w:bCs/>
          <w:sz w:val="20"/>
        </w:rPr>
        <w:tab/>
      </w:r>
      <w:r>
        <w:rPr>
          <w:bCs/>
          <w:sz w:val="20"/>
        </w:rPr>
        <w:tab/>
      </w:r>
      <w:r>
        <w:rPr>
          <w:bCs/>
          <w:sz w:val="20"/>
        </w:rPr>
        <w:tab/>
      </w:r>
      <w:r>
        <w:rPr>
          <w:bCs/>
          <w:sz w:val="20"/>
        </w:rPr>
        <w:tab/>
      </w:r>
      <w:r>
        <w:rPr>
          <w:bCs/>
          <w:sz w:val="20"/>
        </w:rPr>
        <w:tab/>
        <w:t>Monthly Payment</w:t>
      </w:r>
    </w:p>
    <w:p w14:paraId="304FD9C5" w14:textId="77777777" w:rsidR="00B422E5" w:rsidRDefault="00B422E5" w:rsidP="00B422E5">
      <w:pPr>
        <w:jc w:val="both"/>
        <w:rPr>
          <w:bCs/>
          <w:sz w:val="20"/>
        </w:rPr>
      </w:pPr>
      <w:r>
        <w:rPr>
          <w:bCs/>
          <w:sz w:val="20"/>
          <w:u w:val="single"/>
        </w:rPr>
        <w:t>Amount</w:t>
      </w:r>
      <w:r>
        <w:rPr>
          <w:bCs/>
          <w:sz w:val="20"/>
        </w:rPr>
        <w:tab/>
      </w:r>
      <w:r>
        <w:rPr>
          <w:bCs/>
          <w:sz w:val="20"/>
        </w:rPr>
        <w:tab/>
      </w:r>
      <w:r>
        <w:rPr>
          <w:bCs/>
          <w:sz w:val="20"/>
        </w:rPr>
        <w:tab/>
      </w:r>
      <w:r>
        <w:rPr>
          <w:bCs/>
          <w:sz w:val="20"/>
        </w:rPr>
        <w:tab/>
      </w:r>
      <w:r>
        <w:rPr>
          <w:bCs/>
          <w:sz w:val="20"/>
        </w:rPr>
        <w:tab/>
      </w:r>
      <w:r>
        <w:rPr>
          <w:bCs/>
          <w:sz w:val="20"/>
          <w:u w:val="single"/>
        </w:rPr>
        <w:t xml:space="preserve">Rate   </w:t>
      </w:r>
      <w:r>
        <w:rPr>
          <w:bCs/>
          <w:sz w:val="20"/>
        </w:rPr>
        <w:tab/>
      </w:r>
      <w:r>
        <w:rPr>
          <w:bCs/>
          <w:sz w:val="20"/>
        </w:rPr>
        <w:tab/>
      </w:r>
      <w:r>
        <w:rPr>
          <w:bCs/>
          <w:sz w:val="20"/>
        </w:rPr>
        <w:tab/>
      </w:r>
      <w:r>
        <w:rPr>
          <w:bCs/>
          <w:sz w:val="20"/>
        </w:rPr>
        <w:tab/>
      </w:r>
      <w:r>
        <w:rPr>
          <w:bCs/>
          <w:sz w:val="20"/>
        </w:rPr>
        <w:tab/>
      </w:r>
      <w:r>
        <w:rPr>
          <w:bCs/>
          <w:sz w:val="20"/>
        </w:rPr>
        <w:tab/>
      </w:r>
      <w:r>
        <w:rPr>
          <w:bCs/>
          <w:sz w:val="20"/>
          <w:u w:val="single"/>
        </w:rPr>
        <w:t>(Paid by Trustee)</w:t>
      </w:r>
    </w:p>
    <w:p w14:paraId="02621AEF" w14:textId="77777777" w:rsidR="00B422E5" w:rsidRPr="00B422E5" w:rsidRDefault="00B422E5" w:rsidP="00B422E5">
      <w:pPr>
        <w:jc w:val="both"/>
        <w:rPr>
          <w:bCs/>
          <w:sz w:val="20"/>
        </w:rPr>
      </w:pPr>
    </w:p>
    <w:p w14:paraId="08AFF76D" w14:textId="77777777" w:rsidR="00B422E5" w:rsidRDefault="00B422E5" w:rsidP="00B422E5">
      <w:pPr>
        <w:jc w:val="both"/>
        <w:rPr>
          <w:b/>
          <w:bCs/>
          <w:sz w:val="20"/>
        </w:rPr>
      </w:pPr>
    </w:p>
    <w:p w14:paraId="61B3D7B5" w14:textId="77777777" w:rsidR="00B422E5" w:rsidRDefault="00B422E5" w:rsidP="00B422E5">
      <w:pPr>
        <w:jc w:val="both"/>
        <w:rPr>
          <w:b/>
          <w:bCs/>
          <w:sz w:val="20"/>
        </w:rPr>
      </w:pPr>
    </w:p>
    <w:p w14:paraId="4B6713AF" w14:textId="77777777" w:rsidR="00B422E5" w:rsidRDefault="00B422E5" w:rsidP="00B422E5">
      <w:pPr>
        <w:jc w:val="both"/>
        <w:rPr>
          <w:b/>
          <w:bCs/>
          <w:sz w:val="20"/>
        </w:rPr>
      </w:pPr>
    </w:p>
    <w:p w14:paraId="4C6B026E" w14:textId="77777777" w:rsidR="00B422E5" w:rsidRDefault="00B422E5" w:rsidP="00B422E5">
      <w:pPr>
        <w:jc w:val="both"/>
        <w:rPr>
          <w:b/>
          <w:bCs/>
          <w:sz w:val="20"/>
        </w:rPr>
      </w:pPr>
    </w:p>
    <w:p w14:paraId="40491858" w14:textId="77777777" w:rsidR="00DD760B" w:rsidRDefault="00DD760B">
      <w:pPr>
        <w:numPr>
          <w:ilvl w:val="0"/>
          <w:numId w:val="2"/>
        </w:numPr>
        <w:tabs>
          <w:tab w:val="num" w:pos="360"/>
        </w:tabs>
        <w:ind w:hanging="1080"/>
        <w:jc w:val="both"/>
        <w:rPr>
          <w:b/>
          <w:bCs/>
          <w:sz w:val="20"/>
        </w:rPr>
      </w:pPr>
      <w:r>
        <w:rPr>
          <w:b/>
          <w:bCs/>
          <w:sz w:val="20"/>
        </w:rPr>
        <w:t>DOMESTIC SUPPORT OBLIGATIONS</w:t>
      </w:r>
    </w:p>
    <w:p w14:paraId="4F37AE67" w14:textId="77777777" w:rsidR="007377B1" w:rsidRDefault="007377B1">
      <w:pPr>
        <w:jc w:val="both"/>
        <w:rPr>
          <w:sz w:val="20"/>
        </w:rPr>
      </w:pPr>
    </w:p>
    <w:p w14:paraId="262A755E" w14:textId="77777777" w:rsidR="00DD760B" w:rsidRDefault="007377B1">
      <w:pPr>
        <w:jc w:val="both"/>
        <w:rPr>
          <w:sz w:val="20"/>
        </w:rPr>
      </w:pPr>
      <w:r>
        <w:rPr>
          <w:sz w:val="20"/>
        </w:rPr>
        <w:t>Debtor</w:t>
      </w:r>
      <w:r w:rsidR="00DD760B">
        <w:rPr>
          <w:sz w:val="20"/>
        </w:rPr>
        <w:t xml:space="preserve"> </w:t>
      </w:r>
      <w:r w:rsidR="00DD760B">
        <w:t>⁬</w:t>
      </w:r>
      <w:r w:rsidR="00DD760B">
        <w:rPr>
          <w:sz w:val="20"/>
        </w:rPr>
        <w:t xml:space="preserve"> does     </w:t>
      </w:r>
      <w:r w:rsidR="00DD760B">
        <w:t>⁬</w:t>
      </w:r>
      <w:r w:rsidR="00DD760B">
        <w:rPr>
          <w:sz w:val="20"/>
        </w:rPr>
        <w:t xml:space="preserve"> does not     have domestic support obligations pursuant to 11 U.S.C. §101(14A).</w:t>
      </w:r>
    </w:p>
    <w:p w14:paraId="45E569B8" w14:textId="77777777" w:rsidR="00DD760B" w:rsidRDefault="00DD760B">
      <w:pPr>
        <w:jc w:val="both"/>
        <w:rPr>
          <w:sz w:val="20"/>
        </w:rPr>
      </w:pPr>
    </w:p>
    <w:p w14:paraId="0D159821" w14:textId="77777777" w:rsidR="00DD760B" w:rsidRDefault="00DD760B">
      <w:pPr>
        <w:jc w:val="both"/>
        <w:rPr>
          <w:sz w:val="20"/>
          <w:u w:val="single"/>
        </w:rPr>
      </w:pPr>
      <w:r>
        <w:rPr>
          <w:sz w:val="20"/>
          <w:u w:val="single"/>
        </w:rPr>
        <w:t>If the Debtor does have domestic support obligations:</w:t>
      </w:r>
    </w:p>
    <w:p w14:paraId="1079ED21" w14:textId="77777777" w:rsidR="00DD760B" w:rsidRDefault="00DD760B">
      <w:pPr>
        <w:pStyle w:val="BodyText"/>
        <w:rPr>
          <w:b/>
          <w:bCs/>
        </w:rPr>
      </w:pPr>
      <w:r>
        <w:t>The holder(s) of any claims for domestic support obligations pursuant to 11 U.S.C. §1302(d) are as specified below.  If the holder of a claim is a minor, the name and address of the minor holder shall be disclosed to the Trustee contemporaneously with the filing of this plan in compliance with 11 U.S.C. §112.</w:t>
      </w:r>
    </w:p>
    <w:p w14:paraId="308AB4E0" w14:textId="77777777" w:rsidR="00DD760B" w:rsidRDefault="00DD760B">
      <w:pPr>
        <w:jc w:val="both"/>
        <w:rPr>
          <w:sz w:val="20"/>
        </w:rPr>
      </w:pPr>
    </w:p>
    <w:p w14:paraId="5449BD75" w14:textId="77777777" w:rsidR="00DD760B" w:rsidRDefault="00DD760B">
      <w:pPr>
        <w:jc w:val="both"/>
        <w:rPr>
          <w:sz w:val="20"/>
        </w:rPr>
      </w:pPr>
      <w:r>
        <w:rPr>
          <w:sz w:val="20"/>
        </w:rPr>
        <w:t xml:space="preserve">Holder </w:t>
      </w:r>
      <w:r>
        <w:rPr>
          <w:sz w:val="20"/>
        </w:rPr>
        <w:tab/>
      </w:r>
      <w:r>
        <w:rPr>
          <w:sz w:val="20"/>
        </w:rPr>
        <w:tab/>
      </w:r>
      <w:r>
        <w:rPr>
          <w:sz w:val="20"/>
        </w:rPr>
        <w:tab/>
      </w:r>
      <w:r>
        <w:rPr>
          <w:sz w:val="20"/>
        </w:rPr>
        <w:tab/>
      </w:r>
      <w:r>
        <w:rPr>
          <w:sz w:val="20"/>
        </w:rPr>
        <w:tab/>
        <w:t xml:space="preserve">    </w:t>
      </w:r>
    </w:p>
    <w:p w14:paraId="2BF6014E" w14:textId="77777777" w:rsidR="00DD760B" w:rsidRPr="000A4E6B" w:rsidRDefault="00DD760B">
      <w:pPr>
        <w:jc w:val="both"/>
        <w:rPr>
          <w:sz w:val="20"/>
          <w:szCs w:val="20"/>
          <w:u w:val="single"/>
        </w:rPr>
      </w:pPr>
      <w:r>
        <w:rPr>
          <w:sz w:val="20"/>
          <w:u w:val="single"/>
        </w:rPr>
        <w:t xml:space="preserve"> Name</w:t>
      </w:r>
      <w:r>
        <w:rPr>
          <w:sz w:val="20"/>
        </w:rPr>
        <w:tab/>
      </w:r>
      <w:r>
        <w:rPr>
          <w:sz w:val="20"/>
        </w:rPr>
        <w:tab/>
      </w:r>
      <w:r>
        <w:rPr>
          <w:sz w:val="20"/>
        </w:rPr>
        <w:tab/>
      </w:r>
      <w:r>
        <w:rPr>
          <w:sz w:val="20"/>
        </w:rPr>
        <w:tab/>
      </w:r>
      <w:r>
        <w:rPr>
          <w:sz w:val="20"/>
        </w:rPr>
        <w:tab/>
      </w:r>
      <w:r w:rsidR="007377B1">
        <w:rPr>
          <w:sz w:val="20"/>
        </w:rPr>
        <w:tab/>
      </w:r>
      <w:r w:rsidR="007377B1">
        <w:rPr>
          <w:sz w:val="20"/>
          <w:u w:val="single"/>
        </w:rPr>
        <w:t>Address</w:t>
      </w:r>
      <w:r w:rsidR="000A4E6B">
        <w:rPr>
          <w:sz w:val="20"/>
          <w:u w:val="single"/>
        </w:rPr>
        <w:t xml:space="preserve"> of Holder</w:t>
      </w:r>
      <w:r w:rsidR="000A4E6B">
        <w:rPr>
          <w:sz w:val="20"/>
          <w:szCs w:val="20"/>
        </w:rPr>
        <w:tab/>
      </w:r>
      <w:r w:rsidR="000A4E6B">
        <w:rPr>
          <w:sz w:val="20"/>
          <w:szCs w:val="20"/>
        </w:rPr>
        <w:tab/>
      </w:r>
      <w:r w:rsidR="000A4E6B">
        <w:rPr>
          <w:sz w:val="20"/>
          <w:szCs w:val="20"/>
        </w:rPr>
        <w:tab/>
      </w:r>
      <w:r w:rsidR="000A4E6B">
        <w:rPr>
          <w:sz w:val="20"/>
          <w:szCs w:val="20"/>
        </w:rPr>
        <w:tab/>
      </w:r>
      <w:r w:rsidR="000A4E6B">
        <w:rPr>
          <w:sz w:val="20"/>
          <w:szCs w:val="20"/>
          <w:u w:val="single"/>
        </w:rPr>
        <w:t>Address of Child Enforcement Support Agency</w:t>
      </w:r>
    </w:p>
    <w:p w14:paraId="179CD1F9" w14:textId="77777777" w:rsidR="000A4E6B" w:rsidRPr="000A4E6B" w:rsidRDefault="000A4E6B">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(if known)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mandatory)</w:t>
      </w:r>
    </w:p>
    <w:p w14:paraId="762FFF9E" w14:textId="77777777" w:rsidR="00DD760B" w:rsidRDefault="00DD760B">
      <w:pPr>
        <w:jc w:val="both"/>
        <w:rPr>
          <w:sz w:val="20"/>
        </w:rPr>
      </w:pPr>
    </w:p>
    <w:p w14:paraId="2A6E3926" w14:textId="77777777" w:rsidR="00DD760B" w:rsidRDefault="00DD760B">
      <w:pPr>
        <w:jc w:val="both"/>
        <w:rPr>
          <w:sz w:val="20"/>
        </w:rPr>
      </w:pPr>
    </w:p>
    <w:p w14:paraId="61933E18" w14:textId="77777777" w:rsidR="00DD760B" w:rsidRDefault="00DD760B">
      <w:pPr>
        <w:jc w:val="both"/>
        <w:rPr>
          <w:sz w:val="20"/>
        </w:rPr>
      </w:pPr>
    </w:p>
    <w:p w14:paraId="68C21002" w14:textId="77777777" w:rsidR="00DD760B" w:rsidRDefault="00DD760B">
      <w:pPr>
        <w:jc w:val="both"/>
        <w:rPr>
          <w:sz w:val="20"/>
        </w:rPr>
      </w:pPr>
    </w:p>
    <w:p w14:paraId="77ED0F24" w14:textId="77777777" w:rsidR="00DD760B" w:rsidRDefault="00DD760B">
      <w:pPr>
        <w:jc w:val="both"/>
        <w:rPr>
          <w:sz w:val="20"/>
        </w:rPr>
      </w:pPr>
      <w:r>
        <w:rPr>
          <w:sz w:val="20"/>
        </w:rPr>
        <w:t>Trustee shall pay pursuant to 11 U.S.C.</w:t>
      </w:r>
      <w:r>
        <w:t xml:space="preserve"> </w:t>
      </w:r>
      <w:r>
        <w:rPr>
          <w:sz w:val="20"/>
        </w:rPr>
        <w:t>§507(a)(1) on a pro-rata basis the allowed arrearage claims for domestic support obligations.  Debtor shall pay all post-petition domestic support obligations as those payments ordinarily come due.</w:t>
      </w:r>
    </w:p>
    <w:p w14:paraId="5C6ABFED" w14:textId="77777777" w:rsidR="00DD760B" w:rsidRDefault="00DD760B">
      <w:pPr>
        <w:jc w:val="both"/>
        <w:rPr>
          <w:sz w:val="20"/>
        </w:rPr>
      </w:pPr>
    </w:p>
    <w:p w14:paraId="0651DDDD" w14:textId="77777777" w:rsidR="00DD760B" w:rsidRDefault="00DD760B">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Estimated</w:t>
      </w:r>
    </w:p>
    <w:p w14:paraId="0DB916F1" w14:textId="77777777" w:rsidR="00DD760B" w:rsidRDefault="00DD760B">
      <w:pPr>
        <w:jc w:val="both"/>
        <w:rPr>
          <w:sz w:val="20"/>
        </w:rPr>
      </w:pPr>
      <w:r>
        <w:rPr>
          <w:sz w:val="20"/>
        </w:rPr>
        <w:t>Creditor</w:t>
      </w:r>
      <w:r>
        <w:rPr>
          <w:sz w:val="20"/>
        </w:rPr>
        <w:tab/>
      </w:r>
      <w:r>
        <w:rPr>
          <w:sz w:val="20"/>
        </w:rPr>
        <w:tab/>
      </w:r>
      <w:r>
        <w:rPr>
          <w:sz w:val="20"/>
        </w:rPr>
        <w:tab/>
      </w:r>
      <w:r>
        <w:rPr>
          <w:sz w:val="20"/>
        </w:rPr>
        <w:tab/>
      </w:r>
      <w:r>
        <w:rPr>
          <w:sz w:val="20"/>
        </w:rPr>
        <w:tab/>
      </w:r>
      <w:r>
        <w:rPr>
          <w:sz w:val="20"/>
        </w:rPr>
        <w:tab/>
        <w:t>Creditor</w:t>
      </w:r>
      <w:r>
        <w:rPr>
          <w:sz w:val="20"/>
        </w:rPr>
        <w:tab/>
      </w:r>
      <w:r>
        <w:rPr>
          <w:sz w:val="20"/>
        </w:rPr>
        <w:tab/>
      </w:r>
      <w:r>
        <w:rPr>
          <w:sz w:val="20"/>
        </w:rPr>
        <w:tab/>
      </w:r>
      <w:r>
        <w:rPr>
          <w:sz w:val="20"/>
        </w:rPr>
        <w:tab/>
      </w:r>
      <w:r>
        <w:rPr>
          <w:sz w:val="20"/>
        </w:rPr>
        <w:tab/>
        <w:t>Arrearage</w:t>
      </w:r>
      <w:r>
        <w:rPr>
          <w:sz w:val="20"/>
        </w:rPr>
        <w:tab/>
      </w:r>
    </w:p>
    <w:p w14:paraId="10B1E31C" w14:textId="77777777" w:rsidR="00DD760B" w:rsidRDefault="00DD760B">
      <w:pPr>
        <w:jc w:val="both"/>
        <w:rPr>
          <w:sz w:val="20"/>
        </w:rPr>
      </w:pPr>
      <w:r>
        <w:rPr>
          <w:sz w:val="20"/>
        </w:rPr>
        <w:t xml:space="preserve"> </w:t>
      </w:r>
      <w:r>
        <w:rPr>
          <w:sz w:val="20"/>
          <w:u w:val="single"/>
        </w:rPr>
        <w:t xml:space="preserve"> Name</w:t>
      </w:r>
      <w:r>
        <w:rPr>
          <w:sz w:val="20"/>
        </w:rPr>
        <w:tab/>
      </w:r>
      <w:r>
        <w:rPr>
          <w:sz w:val="20"/>
        </w:rPr>
        <w:tab/>
      </w:r>
      <w:r>
        <w:rPr>
          <w:sz w:val="20"/>
        </w:rPr>
        <w:tab/>
      </w:r>
      <w:r>
        <w:rPr>
          <w:sz w:val="20"/>
        </w:rPr>
        <w:tab/>
      </w:r>
      <w:r>
        <w:rPr>
          <w:sz w:val="20"/>
        </w:rPr>
        <w:tab/>
      </w:r>
      <w:r>
        <w:rPr>
          <w:sz w:val="20"/>
        </w:rPr>
        <w:tab/>
      </w:r>
      <w:r>
        <w:rPr>
          <w:sz w:val="20"/>
          <w:u w:val="single"/>
        </w:rPr>
        <w:t>Address</w:t>
      </w:r>
      <w:r>
        <w:rPr>
          <w:sz w:val="20"/>
        </w:rPr>
        <w:tab/>
      </w:r>
      <w:r>
        <w:rPr>
          <w:sz w:val="20"/>
        </w:rPr>
        <w:tab/>
      </w:r>
      <w:r>
        <w:rPr>
          <w:sz w:val="20"/>
        </w:rPr>
        <w:tab/>
      </w:r>
      <w:r>
        <w:rPr>
          <w:sz w:val="20"/>
        </w:rPr>
        <w:tab/>
      </w:r>
      <w:r>
        <w:rPr>
          <w:sz w:val="20"/>
        </w:rPr>
        <w:tab/>
        <w:t xml:space="preserve">   </w:t>
      </w:r>
      <w:r>
        <w:rPr>
          <w:sz w:val="20"/>
          <w:u w:val="single"/>
        </w:rPr>
        <w:t>Claim</w:t>
      </w:r>
      <w:r>
        <w:rPr>
          <w:sz w:val="20"/>
        </w:rPr>
        <w:tab/>
      </w:r>
    </w:p>
    <w:p w14:paraId="13626E8F" w14:textId="77777777" w:rsidR="00DD760B" w:rsidRDefault="00DD760B">
      <w:pPr>
        <w:jc w:val="both"/>
        <w:rPr>
          <w:sz w:val="20"/>
        </w:rPr>
      </w:pPr>
    </w:p>
    <w:p w14:paraId="42381F11" w14:textId="77777777" w:rsidR="00DD760B" w:rsidRDefault="00DD760B">
      <w:pPr>
        <w:jc w:val="both"/>
        <w:rPr>
          <w:sz w:val="20"/>
        </w:rPr>
      </w:pPr>
    </w:p>
    <w:p w14:paraId="7E0CB513" w14:textId="77777777" w:rsidR="00DD760B" w:rsidRDefault="00DD760B">
      <w:pPr>
        <w:jc w:val="both"/>
        <w:rPr>
          <w:sz w:val="20"/>
        </w:rPr>
      </w:pPr>
    </w:p>
    <w:p w14:paraId="488B9B4E" w14:textId="77777777" w:rsidR="00851BED" w:rsidRDefault="00851BED">
      <w:pPr>
        <w:jc w:val="both"/>
        <w:rPr>
          <w:sz w:val="20"/>
        </w:rPr>
      </w:pPr>
    </w:p>
    <w:p w14:paraId="2ED1CD7D" w14:textId="77777777" w:rsidR="00851BED" w:rsidRDefault="00851BED">
      <w:pPr>
        <w:jc w:val="both"/>
        <w:rPr>
          <w:sz w:val="20"/>
        </w:rPr>
      </w:pPr>
    </w:p>
    <w:p w14:paraId="41C4F932" w14:textId="77777777" w:rsidR="004B24F4" w:rsidRDefault="004B24F4">
      <w:pPr>
        <w:jc w:val="both"/>
        <w:rPr>
          <w:sz w:val="20"/>
        </w:rPr>
      </w:pPr>
    </w:p>
    <w:p w14:paraId="3C98C343" w14:textId="77777777" w:rsidR="004B24F4" w:rsidRDefault="004B24F4">
      <w:pPr>
        <w:jc w:val="both"/>
        <w:rPr>
          <w:sz w:val="20"/>
        </w:rPr>
      </w:pPr>
    </w:p>
    <w:p w14:paraId="4B87C1D9" w14:textId="77777777" w:rsidR="00851BED" w:rsidRDefault="00851BED">
      <w:pPr>
        <w:jc w:val="both"/>
        <w:rPr>
          <w:sz w:val="20"/>
        </w:rPr>
      </w:pPr>
    </w:p>
    <w:p w14:paraId="322479E0" w14:textId="77777777" w:rsidR="00851BED" w:rsidRDefault="00851BED">
      <w:pPr>
        <w:jc w:val="both"/>
        <w:rPr>
          <w:sz w:val="20"/>
        </w:rPr>
      </w:pPr>
    </w:p>
    <w:p w14:paraId="3C644A43" w14:textId="77777777" w:rsidR="00DD760B" w:rsidRDefault="00DD760B">
      <w:pPr>
        <w:numPr>
          <w:ilvl w:val="0"/>
          <w:numId w:val="2"/>
        </w:numPr>
        <w:tabs>
          <w:tab w:val="num" w:pos="360"/>
        </w:tabs>
        <w:ind w:left="0" w:firstLine="0"/>
        <w:jc w:val="both"/>
        <w:rPr>
          <w:sz w:val="20"/>
        </w:rPr>
      </w:pPr>
      <w:r>
        <w:rPr>
          <w:b/>
          <w:bCs/>
          <w:sz w:val="20"/>
        </w:rPr>
        <w:t>OTHER PRIORITY CLAIMS</w:t>
      </w:r>
    </w:p>
    <w:p w14:paraId="6E81B58B" w14:textId="77777777" w:rsidR="007377B1" w:rsidRDefault="007377B1">
      <w:pPr>
        <w:pStyle w:val="BodyText"/>
      </w:pPr>
    </w:p>
    <w:p w14:paraId="011E8119" w14:textId="77777777" w:rsidR="00DD760B" w:rsidRDefault="00DD760B">
      <w:pPr>
        <w:pStyle w:val="BodyText"/>
      </w:pPr>
      <w:r>
        <w:t>Trustee shall pay pursuant to 11 U.S.C. §507(a) on a pro-rata basis other allowed unsecured priority claims.</w:t>
      </w:r>
    </w:p>
    <w:p w14:paraId="0A4B4944" w14:textId="77777777" w:rsidR="00DD760B" w:rsidRDefault="00DD760B">
      <w:pPr>
        <w:pStyle w:val="BodyText"/>
      </w:pPr>
    </w:p>
    <w:p w14:paraId="05467D7D" w14:textId="77777777" w:rsidR="00DD760B" w:rsidRDefault="00DD760B">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Claim</w:t>
      </w:r>
    </w:p>
    <w:p w14:paraId="7C48E3D5" w14:textId="77777777" w:rsidR="00DD760B" w:rsidRDefault="00DD760B">
      <w:pPr>
        <w:jc w:val="both"/>
        <w:rPr>
          <w:sz w:val="20"/>
          <w:u w:val="single"/>
        </w:rPr>
      </w:pPr>
      <w:r>
        <w:rPr>
          <w:sz w:val="20"/>
          <w:u w:val="single"/>
        </w:rPr>
        <w:t>Creditor</w:t>
      </w:r>
      <w:r>
        <w:rPr>
          <w:sz w:val="20"/>
        </w:rPr>
        <w:tab/>
      </w:r>
      <w:r>
        <w:rPr>
          <w:sz w:val="20"/>
        </w:rPr>
        <w:tab/>
      </w:r>
      <w:r>
        <w:rPr>
          <w:sz w:val="20"/>
        </w:rPr>
        <w:tab/>
      </w:r>
      <w:r>
        <w:rPr>
          <w:sz w:val="20"/>
        </w:rPr>
        <w:tab/>
      </w:r>
      <w:r>
        <w:rPr>
          <w:sz w:val="20"/>
        </w:rPr>
        <w:tab/>
      </w:r>
      <w:r>
        <w:rPr>
          <w:sz w:val="20"/>
        </w:rPr>
        <w:tab/>
        <w:t xml:space="preserve"> </w:t>
      </w:r>
      <w:r>
        <w:rPr>
          <w:sz w:val="20"/>
          <w:u w:val="single"/>
        </w:rPr>
        <w:t>Amount</w:t>
      </w:r>
    </w:p>
    <w:p w14:paraId="13596C83" w14:textId="77777777" w:rsidR="006E2CCE" w:rsidRDefault="006E2CCE">
      <w:pPr>
        <w:jc w:val="both"/>
        <w:rPr>
          <w:sz w:val="20"/>
          <w:u w:val="single"/>
        </w:rPr>
      </w:pPr>
    </w:p>
    <w:p w14:paraId="68A49EB3" w14:textId="77777777" w:rsidR="00DD760B" w:rsidRDefault="00DD760B">
      <w:pPr>
        <w:jc w:val="both"/>
        <w:rPr>
          <w:sz w:val="20"/>
        </w:rPr>
      </w:pPr>
    </w:p>
    <w:p w14:paraId="0E693350" w14:textId="77777777" w:rsidR="00CE21C7" w:rsidRDefault="00CE21C7">
      <w:pPr>
        <w:jc w:val="both"/>
        <w:rPr>
          <w:sz w:val="20"/>
        </w:rPr>
      </w:pPr>
    </w:p>
    <w:p w14:paraId="74E24852" w14:textId="77777777" w:rsidR="00CE21C7" w:rsidRDefault="00CE21C7">
      <w:pPr>
        <w:jc w:val="both"/>
        <w:rPr>
          <w:sz w:val="20"/>
        </w:rPr>
      </w:pPr>
    </w:p>
    <w:p w14:paraId="27FD5DD6" w14:textId="77777777" w:rsidR="00DD760B" w:rsidRDefault="00DD760B">
      <w:pPr>
        <w:numPr>
          <w:ilvl w:val="0"/>
          <w:numId w:val="2"/>
        </w:numPr>
        <w:tabs>
          <w:tab w:val="num" w:pos="360"/>
        </w:tabs>
        <w:ind w:hanging="1080"/>
        <w:jc w:val="both"/>
        <w:rPr>
          <w:b/>
          <w:bCs/>
          <w:sz w:val="20"/>
        </w:rPr>
      </w:pPr>
      <w:r>
        <w:rPr>
          <w:b/>
          <w:bCs/>
          <w:sz w:val="20"/>
        </w:rPr>
        <w:t>GENERAL UNSECURED CLAIMS</w:t>
      </w:r>
    </w:p>
    <w:p w14:paraId="3E05B1BC" w14:textId="77777777" w:rsidR="00DD760B" w:rsidRDefault="00DD760B">
      <w:pPr>
        <w:pStyle w:val="BodyText"/>
      </w:pPr>
    </w:p>
    <w:p w14:paraId="7B804EB6" w14:textId="77777777" w:rsidR="00880189" w:rsidRDefault="00CE21C7" w:rsidP="00CE21C7">
      <w:pPr>
        <w:pStyle w:val="BodyText"/>
      </w:pPr>
      <w:r>
        <w:t>All timely filed pre-petition undisputed non priority unsecured creditors shall receive a (percentage) dividend or share in funds totaling $(amount) whichever is greater. </w:t>
      </w:r>
    </w:p>
    <w:p w14:paraId="04589F05" w14:textId="77777777" w:rsidR="00880189" w:rsidRDefault="00880189" w:rsidP="00CE21C7">
      <w:pPr>
        <w:pStyle w:val="BodyText"/>
      </w:pPr>
    </w:p>
    <w:p w14:paraId="56D942E1" w14:textId="77777777" w:rsidR="00880189" w:rsidRDefault="00880189" w:rsidP="00CE21C7">
      <w:pPr>
        <w:pStyle w:val="BodyText"/>
      </w:pPr>
    </w:p>
    <w:p w14:paraId="67E79730" w14:textId="77777777" w:rsidR="00880189" w:rsidRDefault="00880189" w:rsidP="00CE21C7">
      <w:pPr>
        <w:pStyle w:val="BodyText"/>
      </w:pPr>
      <w:r>
        <w:t>The Trustee is authorized t</w:t>
      </w:r>
      <w:r w:rsidR="008D7FBD">
        <w:t>o adjust the percentage dividend</w:t>
      </w:r>
      <w:r>
        <w:t xml:space="preserve"> or dollar amount if funds other than the scheduled plan payments are received by the Trustee, unless the Court has ordered the funds distributed to secured or priority creditors.  This can include, but is not limited to, the turnover of tax refunds</w:t>
      </w:r>
      <w:r w:rsidR="008D7FBD">
        <w:t>, property sales, inheritance, or</w:t>
      </w:r>
      <w:r>
        <w:t xml:space="preserve"> bonuses while the Chapter 13 plan is pending.</w:t>
      </w:r>
    </w:p>
    <w:p w14:paraId="3AA00A65" w14:textId="77777777" w:rsidR="00880189" w:rsidRDefault="00880189" w:rsidP="00CE21C7">
      <w:pPr>
        <w:pStyle w:val="BodyText"/>
      </w:pPr>
    </w:p>
    <w:p w14:paraId="28BB8522" w14:textId="77777777" w:rsidR="00CE21C7" w:rsidRDefault="00CE21C7" w:rsidP="00CE21C7">
      <w:pPr>
        <w:pStyle w:val="BodyText"/>
      </w:pPr>
      <w:r>
        <w:t xml:space="preserve"> The Trustee is a</w:t>
      </w:r>
      <w:r w:rsidR="00880189">
        <w:t>uthorized to adjust the percentage dividend or dollar</w:t>
      </w:r>
      <w:r w:rsidR="00F44F3B">
        <w:t xml:space="preserve"> amount</w:t>
      </w:r>
      <w:r w:rsidR="00F93367">
        <w:t xml:space="preserve"> accordingly if</w:t>
      </w:r>
      <w:r w:rsidR="00F44F3B">
        <w:t xml:space="preserve"> </w:t>
      </w:r>
      <w:r>
        <w:t>any</w:t>
      </w:r>
      <w:r w:rsidR="00F93367">
        <w:t xml:space="preserve"> unsecured creditor returns funds to the Trustee for any reason.</w:t>
      </w:r>
      <w:r w:rsidR="00F44F3B">
        <w:t xml:space="preserve">  The returned funds will be distributed to the remaining unsecured creditors.</w:t>
      </w:r>
    </w:p>
    <w:p w14:paraId="3CEF24EC" w14:textId="77777777" w:rsidR="00F93367" w:rsidRDefault="00F93367" w:rsidP="00CE21C7">
      <w:pPr>
        <w:pStyle w:val="BodyText"/>
      </w:pPr>
    </w:p>
    <w:p w14:paraId="3D6834B9" w14:textId="77777777" w:rsidR="00F93367" w:rsidRDefault="004B24F4" w:rsidP="00CE21C7">
      <w:pPr>
        <w:pStyle w:val="BodyText"/>
      </w:pPr>
      <w:r>
        <w:t>The Trustee is authorized</w:t>
      </w:r>
      <w:r w:rsidR="00F93367">
        <w:t xml:space="preserve"> to adjust the percentage dividend or dollar</w:t>
      </w:r>
      <w:r w:rsidR="00F44F3B">
        <w:t xml:space="preserve"> amount</w:t>
      </w:r>
      <w:r w:rsidR="00F93367">
        <w:t xml:space="preserve"> accordingly if</w:t>
      </w:r>
      <w:r w:rsidR="00851BED">
        <w:t xml:space="preserve"> </w:t>
      </w:r>
      <w:r w:rsidR="00F93367">
        <w:t>all unsecured creditors have</w:t>
      </w:r>
      <w:r w:rsidR="00851BED">
        <w:t xml:space="preserve"> not</w:t>
      </w:r>
      <w:r w:rsidR="00F93367">
        <w:t xml:space="preserve"> filed claims by the</w:t>
      </w:r>
      <w:r>
        <w:t xml:space="preserve"> claims</w:t>
      </w:r>
      <w:r w:rsidR="00F93367">
        <w:t xml:space="preserve"> bar date, and the failure of these creditors to file claims will cause the plan to complete before the </w:t>
      </w:r>
      <w:r w:rsidR="00851BED">
        <w:t>D</w:t>
      </w:r>
      <w:r w:rsidR="00F93367">
        <w:t>ebtor(s)’s respective applicable commitment period.</w:t>
      </w:r>
    </w:p>
    <w:p w14:paraId="61BB5F84" w14:textId="77777777" w:rsidR="00F44F3B" w:rsidRDefault="00F44F3B" w:rsidP="00CE21C7">
      <w:pPr>
        <w:pStyle w:val="BodyText"/>
      </w:pPr>
    </w:p>
    <w:p w14:paraId="6C4C41A3" w14:textId="77777777" w:rsidR="00F44F3B" w:rsidRDefault="00F44F3B" w:rsidP="00CE21C7">
      <w:pPr>
        <w:pStyle w:val="BodyText"/>
      </w:pPr>
      <w:r>
        <w:t>Unless the Court orders otherwise, the Trustee is authorized to adjust the percentage dividend or dollar amount to that the Debtor(s) plan extends for the Debtor(s)’s full applicable commitment period.</w:t>
      </w:r>
    </w:p>
    <w:p w14:paraId="447EFFA1" w14:textId="77777777" w:rsidR="00CE21C7" w:rsidRDefault="00CE21C7" w:rsidP="00CE21C7">
      <w:pPr>
        <w:pStyle w:val="BodyText"/>
        <w:ind w:left="288"/>
      </w:pPr>
    </w:p>
    <w:p w14:paraId="57218F3D" w14:textId="77777777" w:rsidR="00CE21C7" w:rsidRDefault="00F93367">
      <w:pPr>
        <w:jc w:val="both"/>
        <w:rPr>
          <w:sz w:val="20"/>
        </w:rPr>
      </w:pPr>
      <w:r>
        <w:rPr>
          <w:sz w:val="20"/>
        </w:rPr>
        <w:t>THE TRUSTEE IS NOT AUTHORIZED TO INCREASE PLAN PAYMENTS UNLESS THE TRUSTEE HAS FILED A MOTION PUTTING THE DEBTOR AND DEBTOR’S COUNSEL ON NOTICE AND THE COURT APPROVES THE MOTION.</w:t>
      </w:r>
    </w:p>
    <w:p w14:paraId="3D810980" w14:textId="77777777" w:rsidR="00CE21C7" w:rsidRDefault="00CE21C7">
      <w:pPr>
        <w:jc w:val="both"/>
        <w:rPr>
          <w:sz w:val="20"/>
        </w:rPr>
      </w:pPr>
    </w:p>
    <w:p w14:paraId="1A565463" w14:textId="77777777" w:rsidR="00DD760B" w:rsidRDefault="00DD760B">
      <w:pPr>
        <w:jc w:val="both"/>
        <w:rPr>
          <w:sz w:val="20"/>
        </w:rPr>
      </w:pPr>
    </w:p>
    <w:p w14:paraId="7CF0081E" w14:textId="77777777" w:rsidR="00DD760B" w:rsidRDefault="00DD760B">
      <w:pPr>
        <w:numPr>
          <w:ilvl w:val="0"/>
          <w:numId w:val="2"/>
        </w:numPr>
        <w:tabs>
          <w:tab w:val="num" w:pos="360"/>
        </w:tabs>
        <w:ind w:hanging="1080"/>
        <w:jc w:val="both"/>
        <w:rPr>
          <w:b/>
          <w:bCs/>
          <w:sz w:val="20"/>
        </w:rPr>
      </w:pPr>
      <w:r>
        <w:rPr>
          <w:b/>
          <w:bCs/>
          <w:sz w:val="20"/>
        </w:rPr>
        <w:t>PROPERTY TO BE SURRENDERED</w:t>
      </w:r>
    </w:p>
    <w:p w14:paraId="1F7462E8" w14:textId="77777777" w:rsidR="00413160" w:rsidRDefault="00413160" w:rsidP="00413160">
      <w:pPr>
        <w:jc w:val="both"/>
        <w:rPr>
          <w:b/>
          <w:bCs/>
          <w:sz w:val="20"/>
        </w:rPr>
      </w:pPr>
    </w:p>
    <w:p w14:paraId="4F03296F" w14:textId="77777777" w:rsidR="00B422E5" w:rsidRDefault="00DD760B">
      <w:pPr>
        <w:jc w:val="both"/>
        <w:rPr>
          <w:sz w:val="20"/>
        </w:rPr>
      </w:pPr>
      <w:r>
        <w:rPr>
          <w:sz w:val="20"/>
        </w:rPr>
        <w:t>Debtor</w:t>
      </w:r>
      <w:r w:rsidR="00851BED">
        <w:rPr>
          <w:sz w:val="20"/>
        </w:rPr>
        <w:t>(s)</w:t>
      </w:r>
      <w:r>
        <w:rPr>
          <w:sz w:val="20"/>
        </w:rPr>
        <w:t xml:space="preserve"> </w:t>
      </w:r>
      <w:r w:rsidR="00F74C2A">
        <w:rPr>
          <w:sz w:val="20"/>
        </w:rPr>
        <w:t xml:space="preserve">will </w:t>
      </w:r>
      <w:r>
        <w:rPr>
          <w:sz w:val="20"/>
        </w:rPr>
        <w:t>surrender the following property no later than 30 days from the filing of the case unless specified otherwise in the plan.  The creditor may file a claim for the deficiency and will be treated as a non-priority unsecured creditor.  Any unsecured deficiency claim must be filed</w:t>
      </w:r>
      <w:r w:rsidR="00FF50B0">
        <w:rPr>
          <w:sz w:val="20"/>
        </w:rPr>
        <w:t xml:space="preserve"> within 180</w:t>
      </w:r>
      <w:r w:rsidR="00B422E5">
        <w:rPr>
          <w:sz w:val="20"/>
        </w:rPr>
        <w:t xml:space="preserve"> days </w:t>
      </w:r>
      <w:r w:rsidR="00F74C2A">
        <w:rPr>
          <w:sz w:val="20"/>
        </w:rPr>
        <w:t>from the date</w:t>
      </w:r>
      <w:r w:rsidR="001B4FC2">
        <w:rPr>
          <w:sz w:val="20"/>
        </w:rPr>
        <w:t xml:space="preserve"> </w:t>
      </w:r>
      <w:r w:rsidR="00FF50B0">
        <w:rPr>
          <w:sz w:val="20"/>
        </w:rPr>
        <w:t>that the petition is filed.</w:t>
      </w:r>
      <w:r w:rsidR="00B422E5">
        <w:rPr>
          <w:sz w:val="20"/>
        </w:rPr>
        <w:t xml:space="preserve">  A defi</w:t>
      </w:r>
      <w:r w:rsidR="00FF50B0">
        <w:rPr>
          <w:sz w:val="20"/>
        </w:rPr>
        <w:t>ciency claim filed beyond the 180</w:t>
      </w:r>
      <w:r w:rsidR="00B422E5">
        <w:rPr>
          <w:sz w:val="20"/>
        </w:rPr>
        <w:t xml:space="preserve"> days must be allowed by separate order of the Court.</w:t>
      </w:r>
    </w:p>
    <w:p w14:paraId="47596848" w14:textId="77777777" w:rsidR="009205E7" w:rsidRDefault="009205E7">
      <w:pPr>
        <w:jc w:val="both"/>
        <w:rPr>
          <w:sz w:val="20"/>
        </w:rPr>
      </w:pPr>
    </w:p>
    <w:p w14:paraId="4C026DA5" w14:textId="77777777" w:rsidR="00851BED" w:rsidRDefault="00851BED">
      <w:pPr>
        <w:jc w:val="both"/>
        <w:rPr>
          <w:sz w:val="20"/>
        </w:rPr>
      </w:pPr>
    </w:p>
    <w:p w14:paraId="14352477" w14:textId="77777777" w:rsidR="00DD760B" w:rsidRDefault="00DD760B">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Property</w:t>
      </w:r>
    </w:p>
    <w:p w14:paraId="55C4B4AF" w14:textId="77777777" w:rsidR="00DD760B" w:rsidRDefault="00DD760B">
      <w:pPr>
        <w:jc w:val="both"/>
        <w:rPr>
          <w:sz w:val="20"/>
        </w:rPr>
      </w:pPr>
      <w:r>
        <w:rPr>
          <w:sz w:val="20"/>
          <w:u w:val="single"/>
        </w:rPr>
        <w:t>Creditor</w:t>
      </w:r>
      <w:r>
        <w:rPr>
          <w:sz w:val="20"/>
        </w:rPr>
        <w:tab/>
      </w:r>
      <w:r>
        <w:rPr>
          <w:sz w:val="20"/>
        </w:rPr>
        <w:tab/>
      </w:r>
      <w:r>
        <w:rPr>
          <w:sz w:val="20"/>
        </w:rPr>
        <w:tab/>
      </w:r>
      <w:r>
        <w:rPr>
          <w:sz w:val="20"/>
        </w:rPr>
        <w:tab/>
      </w:r>
      <w:r>
        <w:rPr>
          <w:sz w:val="20"/>
        </w:rPr>
        <w:tab/>
      </w:r>
      <w:r>
        <w:rPr>
          <w:sz w:val="20"/>
        </w:rPr>
        <w:tab/>
      </w:r>
      <w:r>
        <w:rPr>
          <w:sz w:val="20"/>
          <w:u w:val="single"/>
        </w:rPr>
        <w:t>Description</w:t>
      </w:r>
    </w:p>
    <w:p w14:paraId="7654740A" w14:textId="77777777" w:rsidR="00DD760B" w:rsidRDefault="00DD760B">
      <w:pPr>
        <w:jc w:val="both"/>
        <w:rPr>
          <w:sz w:val="20"/>
        </w:rPr>
      </w:pPr>
    </w:p>
    <w:p w14:paraId="20F49500" w14:textId="77777777" w:rsidR="00DD760B" w:rsidRDefault="00DD760B">
      <w:pPr>
        <w:jc w:val="both"/>
        <w:rPr>
          <w:sz w:val="20"/>
        </w:rPr>
      </w:pPr>
    </w:p>
    <w:p w14:paraId="6204F418" w14:textId="77777777" w:rsidR="00DD760B" w:rsidRDefault="00DD760B">
      <w:pPr>
        <w:jc w:val="both"/>
        <w:rPr>
          <w:sz w:val="20"/>
        </w:rPr>
      </w:pPr>
    </w:p>
    <w:p w14:paraId="7315276A" w14:textId="77777777" w:rsidR="009205E7" w:rsidRDefault="009205E7">
      <w:pPr>
        <w:jc w:val="both"/>
        <w:rPr>
          <w:sz w:val="20"/>
        </w:rPr>
      </w:pPr>
    </w:p>
    <w:p w14:paraId="0D960087" w14:textId="77777777" w:rsidR="00DD760B" w:rsidRDefault="00DD760B">
      <w:pPr>
        <w:jc w:val="both"/>
        <w:rPr>
          <w:sz w:val="20"/>
        </w:rPr>
      </w:pPr>
    </w:p>
    <w:p w14:paraId="4E9EE7A0" w14:textId="77777777" w:rsidR="006E2CCE" w:rsidRDefault="006E2CCE">
      <w:pPr>
        <w:jc w:val="both"/>
        <w:rPr>
          <w:sz w:val="20"/>
        </w:rPr>
      </w:pPr>
    </w:p>
    <w:p w14:paraId="4128C1E3" w14:textId="77777777" w:rsidR="00851BED" w:rsidRDefault="00851BED">
      <w:pPr>
        <w:jc w:val="both"/>
        <w:rPr>
          <w:sz w:val="20"/>
        </w:rPr>
      </w:pPr>
    </w:p>
    <w:p w14:paraId="53A2F65C" w14:textId="77777777" w:rsidR="00851BED" w:rsidRDefault="00851BED">
      <w:pPr>
        <w:jc w:val="both"/>
        <w:rPr>
          <w:sz w:val="20"/>
        </w:rPr>
      </w:pPr>
    </w:p>
    <w:p w14:paraId="2DD1F98B" w14:textId="77777777" w:rsidR="00DD760B" w:rsidRDefault="00DD760B" w:rsidP="006E2CCE">
      <w:pPr>
        <w:numPr>
          <w:ilvl w:val="0"/>
          <w:numId w:val="2"/>
        </w:numPr>
        <w:jc w:val="both"/>
        <w:rPr>
          <w:b/>
          <w:bCs/>
          <w:sz w:val="20"/>
        </w:rPr>
      </w:pPr>
      <w:r>
        <w:rPr>
          <w:b/>
          <w:bCs/>
          <w:sz w:val="20"/>
        </w:rPr>
        <w:lastRenderedPageBreak/>
        <w:t>EXECUTORY CONTRACTS AND UNEXPIRED LEASES</w:t>
      </w:r>
    </w:p>
    <w:p w14:paraId="6B5F2654" w14:textId="77777777" w:rsidR="007377B1" w:rsidRDefault="007377B1">
      <w:pPr>
        <w:jc w:val="both"/>
        <w:rPr>
          <w:sz w:val="20"/>
        </w:rPr>
      </w:pPr>
    </w:p>
    <w:p w14:paraId="3C4E66BE" w14:textId="77777777" w:rsidR="00DD760B" w:rsidRDefault="00DD760B">
      <w:pPr>
        <w:jc w:val="both"/>
        <w:rPr>
          <w:sz w:val="20"/>
        </w:rPr>
      </w:pPr>
      <w:r>
        <w:rPr>
          <w:sz w:val="20"/>
        </w:rPr>
        <w:t>All executory contracts and unexpired leases are rejected except the following, which are assumed and shall be paid directly by the Debtor</w:t>
      </w:r>
      <w:r w:rsidR="00851BED">
        <w:rPr>
          <w:sz w:val="20"/>
        </w:rPr>
        <w:t>(s)</w:t>
      </w:r>
      <w:r>
        <w:rPr>
          <w:sz w:val="20"/>
        </w:rPr>
        <w:t xml:space="preserve"> to the creditor:</w:t>
      </w:r>
    </w:p>
    <w:p w14:paraId="26C85507" w14:textId="77777777" w:rsidR="00DD760B" w:rsidRDefault="00DD760B">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p>
    <w:p w14:paraId="6E72A463" w14:textId="77777777" w:rsidR="00DD760B" w:rsidRDefault="005A434A">
      <w:pPr>
        <w:jc w:val="both"/>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 xml:space="preserve">  Property</w:t>
      </w:r>
      <w:r>
        <w:rPr>
          <w:sz w:val="20"/>
        </w:rPr>
        <w:tab/>
      </w:r>
      <w:r>
        <w:rPr>
          <w:sz w:val="20"/>
        </w:rPr>
        <w:tab/>
      </w:r>
      <w:r>
        <w:rPr>
          <w:sz w:val="20"/>
        </w:rPr>
        <w:tab/>
      </w:r>
      <w:r>
        <w:rPr>
          <w:sz w:val="20"/>
        </w:rPr>
        <w:tab/>
      </w:r>
      <w:r>
        <w:rPr>
          <w:sz w:val="20"/>
        </w:rPr>
        <w:tab/>
      </w:r>
    </w:p>
    <w:p w14:paraId="3F1968AB" w14:textId="77777777" w:rsidR="00DD760B" w:rsidRDefault="00DD760B">
      <w:pPr>
        <w:jc w:val="both"/>
        <w:rPr>
          <w:sz w:val="20"/>
        </w:rPr>
      </w:pPr>
      <w:r>
        <w:rPr>
          <w:sz w:val="20"/>
          <w:u w:val="single"/>
        </w:rPr>
        <w:t>Creditor</w:t>
      </w:r>
      <w:r>
        <w:rPr>
          <w:sz w:val="20"/>
        </w:rPr>
        <w:tab/>
      </w:r>
      <w:r>
        <w:rPr>
          <w:sz w:val="20"/>
        </w:rPr>
        <w:tab/>
      </w:r>
      <w:r>
        <w:rPr>
          <w:sz w:val="20"/>
        </w:rPr>
        <w:tab/>
      </w:r>
      <w:r>
        <w:rPr>
          <w:sz w:val="20"/>
        </w:rPr>
        <w:tab/>
      </w:r>
      <w:r>
        <w:rPr>
          <w:sz w:val="20"/>
        </w:rPr>
        <w:tab/>
      </w:r>
      <w:r>
        <w:rPr>
          <w:sz w:val="20"/>
        </w:rPr>
        <w:tab/>
      </w:r>
      <w:r>
        <w:rPr>
          <w:sz w:val="20"/>
          <w:u w:val="single"/>
        </w:rPr>
        <w:t>Description</w:t>
      </w:r>
      <w:r>
        <w:rPr>
          <w:sz w:val="20"/>
        </w:rPr>
        <w:tab/>
      </w:r>
      <w:r>
        <w:rPr>
          <w:sz w:val="20"/>
        </w:rPr>
        <w:tab/>
      </w:r>
      <w:r>
        <w:rPr>
          <w:sz w:val="20"/>
        </w:rPr>
        <w:tab/>
      </w:r>
      <w:r>
        <w:rPr>
          <w:sz w:val="20"/>
        </w:rPr>
        <w:tab/>
        <w:t xml:space="preserve">   </w:t>
      </w:r>
    </w:p>
    <w:p w14:paraId="4CD147F4" w14:textId="77777777" w:rsidR="00DD760B" w:rsidRDefault="00DD760B">
      <w:pPr>
        <w:pStyle w:val="BodyTextIndent"/>
        <w:ind w:left="0" w:firstLine="0"/>
        <w:rPr>
          <w:sz w:val="20"/>
        </w:rPr>
      </w:pPr>
    </w:p>
    <w:p w14:paraId="13C241B2" w14:textId="77777777" w:rsidR="00DD760B" w:rsidRDefault="00DD760B">
      <w:pPr>
        <w:ind w:left="720" w:hanging="720"/>
        <w:jc w:val="both"/>
        <w:rPr>
          <w:sz w:val="20"/>
        </w:rPr>
      </w:pPr>
    </w:p>
    <w:p w14:paraId="1E5F0C47" w14:textId="77777777" w:rsidR="006E2CCE" w:rsidRPr="004B24F4" w:rsidRDefault="008C2D64" w:rsidP="006E2CCE">
      <w:pPr>
        <w:numPr>
          <w:ilvl w:val="0"/>
          <w:numId w:val="2"/>
        </w:numPr>
        <w:autoSpaceDE w:val="0"/>
        <w:autoSpaceDN w:val="0"/>
        <w:adjustRightInd w:val="0"/>
        <w:rPr>
          <w:rFonts w:ascii="TimesNewRoman" w:hAnsi="TimesNewRoman" w:cs="TimesNewRoman"/>
          <w:sz w:val="20"/>
          <w:szCs w:val="20"/>
        </w:rPr>
      </w:pPr>
      <w:r w:rsidRPr="006E2CCE">
        <w:rPr>
          <w:rFonts w:ascii="TimesNewRoman,Bold" w:hAnsi="TimesNewRoman,Bold" w:cs="TimesNewRoman,Bold"/>
          <w:b/>
          <w:bCs/>
          <w:sz w:val="20"/>
          <w:szCs w:val="20"/>
        </w:rPr>
        <w:t>POST-PETITION CLAIMS</w:t>
      </w:r>
    </w:p>
    <w:p w14:paraId="3F66C5A0" w14:textId="77777777" w:rsidR="004B24F4" w:rsidRDefault="004B24F4" w:rsidP="004B24F4">
      <w:pPr>
        <w:autoSpaceDE w:val="0"/>
        <w:autoSpaceDN w:val="0"/>
        <w:adjustRightInd w:val="0"/>
        <w:ind w:left="720"/>
        <w:rPr>
          <w:rFonts w:ascii="TimesNewRoman,Bold" w:hAnsi="TimesNewRoman,Bold" w:cs="TimesNewRoman,Bold"/>
          <w:b/>
          <w:bCs/>
          <w:sz w:val="20"/>
          <w:szCs w:val="20"/>
        </w:rPr>
      </w:pPr>
    </w:p>
    <w:p w14:paraId="64B8700D" w14:textId="77777777" w:rsidR="004B24F4" w:rsidRPr="008C2D64" w:rsidRDefault="004B24F4" w:rsidP="004B24F4">
      <w:pPr>
        <w:autoSpaceDE w:val="0"/>
        <w:autoSpaceDN w:val="0"/>
        <w:adjustRightInd w:val="0"/>
        <w:ind w:left="720"/>
        <w:rPr>
          <w:rFonts w:ascii="TimesNewRoman" w:hAnsi="TimesNewRoman" w:cs="TimesNewRoman"/>
          <w:sz w:val="20"/>
          <w:szCs w:val="20"/>
        </w:rPr>
      </w:pPr>
    </w:p>
    <w:p w14:paraId="12AF9644" w14:textId="77777777" w:rsidR="008C2D64" w:rsidRPr="006E2CCE" w:rsidRDefault="008C2D64" w:rsidP="008C2D64">
      <w:pPr>
        <w:autoSpaceDE w:val="0"/>
        <w:autoSpaceDN w:val="0"/>
        <w:adjustRightInd w:val="0"/>
        <w:ind w:left="720"/>
        <w:rPr>
          <w:rFonts w:ascii="TimesNewRoman" w:hAnsi="TimesNewRoman" w:cs="TimesNewRoman"/>
          <w:sz w:val="20"/>
          <w:szCs w:val="20"/>
        </w:rPr>
      </w:pPr>
    </w:p>
    <w:p w14:paraId="7524659F" w14:textId="77777777" w:rsidR="006E2CCE" w:rsidRPr="006E2CCE" w:rsidRDefault="00CE21C7" w:rsidP="008C2D64">
      <w:pPr>
        <w:autoSpaceDE w:val="0"/>
        <w:autoSpaceDN w:val="0"/>
        <w:adjustRightInd w:val="0"/>
        <w:rPr>
          <w:rFonts w:ascii="TimesNewRoman" w:hAnsi="TimesNewRoman" w:cs="TimesNewRoman"/>
          <w:sz w:val="20"/>
          <w:szCs w:val="20"/>
        </w:rPr>
      </w:pPr>
      <w:r>
        <w:rPr>
          <w:rFonts w:ascii="TimesNewRoman" w:hAnsi="TimesNewRoman" w:cs="TimesNewRoman"/>
          <w:sz w:val="20"/>
          <w:szCs w:val="20"/>
        </w:rPr>
        <w:t>The plan shall allow for the payment of all or a part of a post-petition claim allowed under 11 U.S.C. Sec. 1305.</w:t>
      </w:r>
    </w:p>
    <w:p w14:paraId="105B8A70" w14:textId="77777777" w:rsidR="006E2CCE" w:rsidRDefault="006E2CCE" w:rsidP="006E2CCE">
      <w:pPr>
        <w:jc w:val="both"/>
        <w:rPr>
          <w:sz w:val="20"/>
        </w:rPr>
      </w:pPr>
    </w:p>
    <w:p w14:paraId="22DA9FF7" w14:textId="77777777" w:rsidR="006E2CCE" w:rsidRDefault="006E2CCE">
      <w:pPr>
        <w:ind w:left="720" w:hanging="720"/>
        <w:jc w:val="both"/>
        <w:rPr>
          <w:sz w:val="20"/>
        </w:rPr>
      </w:pPr>
    </w:p>
    <w:p w14:paraId="38377FD4" w14:textId="77777777" w:rsidR="00F93367" w:rsidRDefault="00F93367">
      <w:pPr>
        <w:ind w:left="720" w:hanging="720"/>
        <w:jc w:val="both"/>
        <w:rPr>
          <w:sz w:val="20"/>
        </w:rPr>
      </w:pPr>
    </w:p>
    <w:p w14:paraId="442FAB3A" w14:textId="77777777" w:rsidR="00F93367" w:rsidRDefault="00F93367">
      <w:pPr>
        <w:ind w:left="720" w:hanging="720"/>
        <w:jc w:val="both"/>
        <w:rPr>
          <w:sz w:val="20"/>
        </w:rPr>
      </w:pPr>
    </w:p>
    <w:p w14:paraId="73C8A749" w14:textId="77777777" w:rsidR="00F93367" w:rsidRDefault="00F93367">
      <w:pPr>
        <w:ind w:left="720" w:hanging="720"/>
        <w:jc w:val="both"/>
        <w:rPr>
          <w:sz w:val="20"/>
        </w:rPr>
      </w:pPr>
    </w:p>
    <w:p w14:paraId="73C685D7" w14:textId="77777777" w:rsidR="006E2CCE" w:rsidRDefault="006E2CCE">
      <w:pPr>
        <w:ind w:left="720" w:hanging="720"/>
        <w:jc w:val="both"/>
        <w:rPr>
          <w:sz w:val="20"/>
        </w:rPr>
      </w:pPr>
    </w:p>
    <w:p w14:paraId="22097FB8" w14:textId="77777777" w:rsidR="00DD760B" w:rsidRDefault="006E2CCE" w:rsidP="009205E7">
      <w:pPr>
        <w:ind w:left="720" w:hanging="720"/>
        <w:jc w:val="both"/>
        <w:rPr>
          <w:b/>
          <w:sz w:val="20"/>
        </w:rPr>
      </w:pPr>
      <w:r>
        <w:rPr>
          <w:b/>
          <w:sz w:val="20"/>
        </w:rPr>
        <w:t>13</w:t>
      </w:r>
      <w:r w:rsidR="009205E7">
        <w:rPr>
          <w:b/>
          <w:sz w:val="20"/>
        </w:rPr>
        <w:t xml:space="preserve">.  </w:t>
      </w:r>
      <w:r w:rsidR="001414A1">
        <w:rPr>
          <w:b/>
          <w:sz w:val="20"/>
        </w:rPr>
        <w:t>SPECIAL</w:t>
      </w:r>
      <w:r w:rsidR="009205E7">
        <w:rPr>
          <w:b/>
          <w:sz w:val="20"/>
        </w:rPr>
        <w:t xml:space="preserve"> PROVISIONS</w:t>
      </w:r>
    </w:p>
    <w:p w14:paraId="61757DFF" w14:textId="77777777" w:rsidR="009205E7" w:rsidRPr="009205E7" w:rsidRDefault="009205E7" w:rsidP="009205E7">
      <w:pPr>
        <w:ind w:left="720" w:hanging="720"/>
        <w:jc w:val="both"/>
        <w:rPr>
          <w:b/>
          <w:sz w:val="20"/>
        </w:rPr>
      </w:pPr>
    </w:p>
    <w:p w14:paraId="736F9CC4" w14:textId="77777777" w:rsidR="006E2CCE" w:rsidRPr="006E2CCE" w:rsidRDefault="006E2CCE" w:rsidP="006E2CCE">
      <w:pPr>
        <w:ind w:left="288"/>
        <w:rPr>
          <w:sz w:val="20"/>
          <w:szCs w:val="20"/>
        </w:rPr>
      </w:pPr>
    </w:p>
    <w:p w14:paraId="1BDDF215" w14:textId="77777777" w:rsidR="00521B87" w:rsidRDefault="00521B87" w:rsidP="00CE21C7">
      <w:pPr>
        <w:jc w:val="both"/>
        <w:rPr>
          <w:sz w:val="20"/>
        </w:rPr>
      </w:pPr>
    </w:p>
    <w:p w14:paraId="2C9CD23E" w14:textId="77777777" w:rsidR="004B24F4" w:rsidRDefault="004B24F4" w:rsidP="00CE21C7">
      <w:pPr>
        <w:jc w:val="both"/>
        <w:rPr>
          <w:sz w:val="20"/>
        </w:rPr>
      </w:pPr>
    </w:p>
    <w:p w14:paraId="173A5A5C" w14:textId="77777777" w:rsidR="004B24F4" w:rsidRDefault="004B24F4" w:rsidP="00CE21C7">
      <w:pPr>
        <w:jc w:val="both"/>
        <w:rPr>
          <w:sz w:val="20"/>
        </w:rPr>
      </w:pPr>
    </w:p>
    <w:p w14:paraId="34A939FD" w14:textId="77777777" w:rsidR="00521B87" w:rsidRDefault="00521B87">
      <w:pPr>
        <w:ind w:left="720" w:hanging="720"/>
        <w:jc w:val="both"/>
        <w:rPr>
          <w:sz w:val="20"/>
        </w:rPr>
      </w:pPr>
    </w:p>
    <w:p w14:paraId="5B226C16" w14:textId="77777777" w:rsidR="00521B87" w:rsidRDefault="00521B87">
      <w:pPr>
        <w:ind w:left="720" w:hanging="720"/>
        <w:jc w:val="both"/>
        <w:rPr>
          <w:sz w:val="20"/>
        </w:rPr>
      </w:pPr>
    </w:p>
    <w:p w14:paraId="52996547" w14:textId="77777777" w:rsidR="00521B87" w:rsidRDefault="00521B87" w:rsidP="00521B87">
      <w:pPr>
        <w:jc w:val="both"/>
        <w:rPr>
          <w:sz w:val="20"/>
        </w:rPr>
      </w:pPr>
      <w:r>
        <w:rPr>
          <w:sz w:val="20"/>
        </w:rPr>
        <w:t>______________________________________</w:t>
      </w:r>
      <w:r>
        <w:rPr>
          <w:sz w:val="20"/>
        </w:rPr>
        <w:tab/>
      </w:r>
      <w:r>
        <w:rPr>
          <w:sz w:val="20"/>
        </w:rPr>
        <w:tab/>
      </w:r>
      <w:r>
        <w:rPr>
          <w:sz w:val="20"/>
        </w:rPr>
        <w:tab/>
      </w:r>
      <w:r>
        <w:rPr>
          <w:sz w:val="20"/>
        </w:rPr>
        <w:tab/>
        <w:t>______________________________________</w:t>
      </w:r>
    </w:p>
    <w:p w14:paraId="61CF341A" w14:textId="77777777" w:rsidR="00521B87" w:rsidRDefault="00521B87" w:rsidP="00521B87">
      <w:pPr>
        <w:jc w:val="both"/>
        <w:rPr>
          <w:sz w:val="20"/>
        </w:rPr>
      </w:pPr>
      <w:r>
        <w:rPr>
          <w:sz w:val="20"/>
        </w:rPr>
        <w:t>Debtor’s Signature – Name typed below</w:t>
      </w:r>
      <w:r>
        <w:rPr>
          <w:sz w:val="20"/>
        </w:rPr>
        <w:tab/>
      </w:r>
      <w:r>
        <w:rPr>
          <w:sz w:val="20"/>
        </w:rPr>
        <w:tab/>
      </w:r>
      <w:r>
        <w:rPr>
          <w:sz w:val="20"/>
        </w:rPr>
        <w:tab/>
      </w:r>
      <w:r>
        <w:rPr>
          <w:sz w:val="20"/>
        </w:rPr>
        <w:tab/>
      </w:r>
      <w:r>
        <w:rPr>
          <w:sz w:val="20"/>
        </w:rPr>
        <w:tab/>
      </w:r>
      <w:r>
        <w:rPr>
          <w:sz w:val="20"/>
        </w:rPr>
        <w:tab/>
        <w:t>Debtor’s Signature – Name typed below</w:t>
      </w:r>
    </w:p>
    <w:p w14:paraId="650EA515" w14:textId="77777777" w:rsidR="00521B87" w:rsidRDefault="00521B87" w:rsidP="00521B87">
      <w:pPr>
        <w:jc w:val="both"/>
        <w:rPr>
          <w:sz w:val="20"/>
        </w:rPr>
      </w:pPr>
    </w:p>
    <w:p w14:paraId="7DDFF616" w14:textId="77777777" w:rsidR="00521B87" w:rsidRDefault="00521B87" w:rsidP="00521B87">
      <w:pPr>
        <w:jc w:val="both"/>
        <w:rPr>
          <w:sz w:val="20"/>
        </w:rPr>
      </w:pPr>
      <w:r>
        <w:rPr>
          <w:sz w:val="20"/>
        </w:rPr>
        <w:t>______________________________________</w:t>
      </w:r>
      <w:r>
        <w:rPr>
          <w:sz w:val="20"/>
        </w:rPr>
        <w:tab/>
      </w:r>
      <w:r>
        <w:rPr>
          <w:sz w:val="20"/>
        </w:rPr>
        <w:tab/>
      </w:r>
      <w:r>
        <w:rPr>
          <w:sz w:val="20"/>
        </w:rPr>
        <w:tab/>
      </w:r>
      <w:r>
        <w:rPr>
          <w:sz w:val="20"/>
        </w:rPr>
        <w:tab/>
        <w:t>______________________________________</w:t>
      </w:r>
    </w:p>
    <w:p w14:paraId="13F09392" w14:textId="77777777" w:rsidR="00521B87" w:rsidRDefault="00521B87" w:rsidP="00521B87">
      <w:pPr>
        <w:jc w:val="both"/>
        <w:rPr>
          <w:sz w:val="20"/>
        </w:rPr>
      </w:pPr>
    </w:p>
    <w:p w14:paraId="0F59F8F8" w14:textId="77777777" w:rsidR="00521B87" w:rsidRDefault="00521B87" w:rsidP="00521B87">
      <w:pPr>
        <w:jc w:val="both"/>
        <w:rPr>
          <w:sz w:val="20"/>
        </w:rPr>
      </w:pPr>
    </w:p>
    <w:p w14:paraId="09B10D07" w14:textId="77777777" w:rsidR="00F414AD" w:rsidRDefault="00F414AD" w:rsidP="00521B87">
      <w:pPr>
        <w:jc w:val="both"/>
        <w:rPr>
          <w:sz w:val="20"/>
        </w:rPr>
      </w:pPr>
    </w:p>
    <w:p w14:paraId="684D6B3B" w14:textId="77777777" w:rsidR="00F414AD" w:rsidRDefault="00F414AD" w:rsidP="00521B87">
      <w:pPr>
        <w:jc w:val="both"/>
        <w:rPr>
          <w:sz w:val="20"/>
        </w:rPr>
      </w:pPr>
    </w:p>
    <w:p w14:paraId="7D179E48" w14:textId="77777777" w:rsidR="00F414AD" w:rsidRDefault="00F414AD" w:rsidP="00521B87">
      <w:pPr>
        <w:jc w:val="both"/>
        <w:rPr>
          <w:sz w:val="20"/>
        </w:rPr>
      </w:pPr>
    </w:p>
    <w:p w14:paraId="0E2026EC" w14:textId="77777777" w:rsidR="00BB4E35" w:rsidRDefault="00F414AD" w:rsidP="00521B87">
      <w:pPr>
        <w:jc w:val="both"/>
        <w:rPr>
          <w:sz w:val="20"/>
        </w:rPr>
      </w:pPr>
      <w:r>
        <w:rPr>
          <w:sz w:val="20"/>
        </w:rPr>
        <w:t>Attorney Signature_______________________________</w:t>
      </w:r>
    </w:p>
    <w:p w14:paraId="0281DB78" w14:textId="77777777" w:rsidR="00521B87" w:rsidRDefault="00521B87" w:rsidP="00521B87">
      <w:pPr>
        <w:jc w:val="both"/>
        <w:rPr>
          <w:sz w:val="20"/>
        </w:rPr>
      </w:pPr>
    </w:p>
    <w:p w14:paraId="4ACD32C1" w14:textId="77777777" w:rsidR="00521B87" w:rsidRDefault="005D2423" w:rsidP="00521B87">
      <w:pPr>
        <w:jc w:val="both"/>
        <w:rPr>
          <w:sz w:val="20"/>
        </w:rPr>
      </w:pPr>
      <w:r>
        <w:rPr>
          <w:sz w:val="20"/>
        </w:rPr>
        <w:t>Name</w:t>
      </w:r>
      <w:r w:rsidR="00521B87">
        <w:rPr>
          <w:sz w:val="20"/>
        </w:rPr>
        <w:t>______________________________________</w:t>
      </w:r>
      <w:r>
        <w:rPr>
          <w:sz w:val="20"/>
        </w:rPr>
        <w:t>__</w:t>
      </w:r>
    </w:p>
    <w:p w14:paraId="3D20FDBE" w14:textId="77777777" w:rsidR="00BB4E35" w:rsidRDefault="00BB4E35" w:rsidP="00521B87">
      <w:pPr>
        <w:jc w:val="both"/>
        <w:rPr>
          <w:sz w:val="20"/>
        </w:rPr>
      </w:pPr>
    </w:p>
    <w:p w14:paraId="35B33485" w14:textId="77777777" w:rsidR="00BB4E35" w:rsidRDefault="00BB4E35" w:rsidP="00521B87">
      <w:pPr>
        <w:jc w:val="both"/>
        <w:rPr>
          <w:sz w:val="20"/>
        </w:rPr>
      </w:pPr>
      <w:r>
        <w:rPr>
          <w:sz w:val="20"/>
        </w:rPr>
        <w:t>Ohio Registration No.__________________________</w:t>
      </w:r>
    </w:p>
    <w:p w14:paraId="36F2ABA2" w14:textId="77777777" w:rsidR="00521B87" w:rsidRDefault="00521B87" w:rsidP="00521B87">
      <w:pPr>
        <w:jc w:val="both"/>
        <w:rPr>
          <w:sz w:val="20"/>
        </w:rPr>
      </w:pPr>
    </w:p>
    <w:p w14:paraId="16AF2D1C" w14:textId="77777777" w:rsidR="00521B87" w:rsidRDefault="005D2423" w:rsidP="00521B87">
      <w:pPr>
        <w:jc w:val="both"/>
        <w:rPr>
          <w:sz w:val="20"/>
        </w:rPr>
      </w:pPr>
      <w:r>
        <w:rPr>
          <w:sz w:val="20"/>
        </w:rPr>
        <w:t>Address</w:t>
      </w:r>
      <w:r w:rsidR="00521B87">
        <w:rPr>
          <w:sz w:val="20"/>
        </w:rPr>
        <w:t>______________________________________</w:t>
      </w:r>
    </w:p>
    <w:p w14:paraId="59625B0B" w14:textId="77777777" w:rsidR="00521B87" w:rsidRDefault="00521B87" w:rsidP="00521B87">
      <w:pPr>
        <w:jc w:val="both"/>
        <w:rPr>
          <w:sz w:val="20"/>
        </w:rPr>
      </w:pPr>
    </w:p>
    <w:p w14:paraId="2D4BA6F7" w14:textId="77777777" w:rsidR="005D2423" w:rsidRDefault="005D2423" w:rsidP="00521B87">
      <w:pPr>
        <w:jc w:val="both"/>
        <w:rPr>
          <w:sz w:val="20"/>
        </w:rPr>
      </w:pPr>
      <w:r>
        <w:rPr>
          <w:sz w:val="20"/>
        </w:rPr>
        <w:t>Phone</w:t>
      </w:r>
      <w:r w:rsidR="00521B87">
        <w:rPr>
          <w:sz w:val="20"/>
        </w:rPr>
        <w:t>______________________________________</w:t>
      </w:r>
      <w:r>
        <w:rPr>
          <w:sz w:val="20"/>
        </w:rPr>
        <w:t>__</w:t>
      </w:r>
    </w:p>
    <w:p w14:paraId="4A510FC5" w14:textId="77777777" w:rsidR="005D2423" w:rsidRDefault="005D2423" w:rsidP="00521B87">
      <w:pPr>
        <w:jc w:val="both"/>
        <w:rPr>
          <w:sz w:val="20"/>
        </w:rPr>
      </w:pPr>
    </w:p>
    <w:p w14:paraId="22D6E1B1" w14:textId="77777777" w:rsidR="00521B87" w:rsidRDefault="005D2423" w:rsidP="00521B87">
      <w:pPr>
        <w:jc w:val="both"/>
        <w:rPr>
          <w:sz w:val="20"/>
        </w:rPr>
      </w:pPr>
      <w:r>
        <w:rPr>
          <w:sz w:val="20"/>
        </w:rPr>
        <w:t>Fax__________________________________________</w:t>
      </w:r>
      <w:r w:rsidR="00521B87">
        <w:rPr>
          <w:sz w:val="20"/>
        </w:rPr>
        <w:tab/>
      </w:r>
      <w:r w:rsidR="00521B87">
        <w:rPr>
          <w:sz w:val="20"/>
        </w:rPr>
        <w:tab/>
      </w:r>
      <w:r w:rsidR="00521B87">
        <w:rPr>
          <w:sz w:val="20"/>
        </w:rPr>
        <w:tab/>
      </w:r>
      <w:r w:rsidR="00521B87">
        <w:rPr>
          <w:sz w:val="20"/>
        </w:rPr>
        <w:tab/>
      </w:r>
      <w:r w:rsidR="00521B87">
        <w:rPr>
          <w:sz w:val="20"/>
        </w:rPr>
        <w:tab/>
      </w:r>
      <w:r w:rsidR="00521B87">
        <w:rPr>
          <w:sz w:val="20"/>
        </w:rPr>
        <w:tab/>
      </w:r>
    </w:p>
    <w:sectPr w:rsidR="00521B87">
      <w:footerReference w:type="default" r:id="rId7"/>
      <w:pgSz w:w="12240" w:h="15840"/>
      <w:pgMar w:top="1440" w:right="1152" w:bottom="1440" w:left="1152"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0D690" w14:textId="77777777" w:rsidR="008667DA" w:rsidRDefault="008667DA">
      <w:r>
        <w:separator/>
      </w:r>
    </w:p>
  </w:endnote>
  <w:endnote w:type="continuationSeparator" w:id="0">
    <w:p w14:paraId="470AEE9E" w14:textId="77777777" w:rsidR="008667DA" w:rsidRDefault="00866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Bold">
    <w:altName w:val="Times New Roman"/>
    <w:panose1 w:val="020B0604020202020204"/>
    <w:charset w:val="00"/>
    <w:family w:val="auto"/>
    <w:notTrueType/>
    <w:pitch w:val="default"/>
    <w:sig w:usb0="00000003" w:usb1="00000000" w:usb2="00000000" w:usb3="00000000" w:csb0="00000001" w:csb1="00000000"/>
  </w:font>
  <w:font w:name="TimesNewRoman">
    <w:altName w:val="Times New Roman"/>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62C55" w14:textId="77777777" w:rsidR="001414A1" w:rsidRDefault="001414A1">
    <w:pPr>
      <w:pStyle w:val="Footer"/>
      <w:rPr>
        <w:sz w:val="18"/>
      </w:rPr>
    </w:pPr>
    <w:r>
      <w:tab/>
    </w:r>
    <w:r>
      <w:rPr>
        <w:sz w:val="18"/>
      </w:rPr>
      <w:t xml:space="preserve">Page </w:t>
    </w:r>
    <w:r>
      <w:rPr>
        <w:rStyle w:val="PageNumber"/>
        <w:sz w:val="18"/>
      </w:rPr>
      <w:fldChar w:fldCharType="begin"/>
    </w:r>
    <w:r>
      <w:rPr>
        <w:rStyle w:val="PageNumber"/>
        <w:sz w:val="18"/>
      </w:rPr>
      <w:instrText xml:space="preserve"> PAGE </w:instrText>
    </w:r>
    <w:r>
      <w:rPr>
        <w:rStyle w:val="PageNumber"/>
        <w:sz w:val="18"/>
      </w:rPr>
      <w:fldChar w:fldCharType="separate"/>
    </w:r>
    <w:r w:rsidR="00CA3DE5">
      <w:rPr>
        <w:rStyle w:val="PageNumber"/>
        <w:noProof/>
        <w:sz w:val="18"/>
      </w:rPr>
      <w:t>2</w:t>
    </w:r>
    <w:r>
      <w:rPr>
        <w:rStyle w:val="PageNumber"/>
        <w:sz w:val="18"/>
      </w:rPr>
      <w:fldChar w:fldCharType="end"/>
    </w:r>
    <w:r>
      <w:rPr>
        <w:rStyle w:val="PageNumber"/>
        <w:sz w:val="18"/>
      </w:rPr>
      <w:t xml:space="preserve"> of </w:t>
    </w:r>
    <w:r>
      <w:rPr>
        <w:rStyle w:val="PageNumber"/>
        <w:sz w:val="18"/>
      </w:rPr>
      <w:fldChar w:fldCharType="begin"/>
    </w:r>
    <w:r>
      <w:rPr>
        <w:rStyle w:val="PageNumber"/>
        <w:sz w:val="18"/>
      </w:rPr>
      <w:instrText xml:space="preserve"> NUMPAGES </w:instrText>
    </w:r>
    <w:r>
      <w:rPr>
        <w:rStyle w:val="PageNumber"/>
        <w:sz w:val="18"/>
      </w:rPr>
      <w:fldChar w:fldCharType="separate"/>
    </w:r>
    <w:r w:rsidR="00CA3DE5">
      <w:rPr>
        <w:rStyle w:val="PageNumber"/>
        <w:noProof/>
        <w:sz w:val="18"/>
      </w:rPr>
      <w:t>6</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F5794" w14:textId="77777777" w:rsidR="008667DA" w:rsidRDefault="008667DA">
      <w:r>
        <w:separator/>
      </w:r>
    </w:p>
  </w:footnote>
  <w:footnote w:type="continuationSeparator" w:id="0">
    <w:p w14:paraId="640A8394" w14:textId="77777777" w:rsidR="008667DA" w:rsidRDefault="00866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D7182"/>
    <w:multiLevelType w:val="hybridMultilevel"/>
    <w:tmpl w:val="0F44F546"/>
    <w:lvl w:ilvl="0" w:tplc="BEE4C7B8">
      <w:start w:val="1"/>
      <w:numFmt w:val="decimal"/>
      <w:lvlText w:val="%1."/>
      <w:lvlJc w:val="left"/>
      <w:pPr>
        <w:tabs>
          <w:tab w:val="num" w:pos="720"/>
        </w:tabs>
        <w:ind w:left="720" w:hanging="720"/>
      </w:pPr>
      <w:rPr>
        <w:rFonts w:hint="default"/>
        <w:b/>
      </w:rPr>
    </w:lvl>
    <w:lvl w:ilvl="1" w:tplc="0952F35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E25241"/>
    <w:multiLevelType w:val="hybridMultilevel"/>
    <w:tmpl w:val="C5BC7B12"/>
    <w:lvl w:ilvl="0" w:tplc="1E74C750">
      <w:start w:val="1"/>
      <w:numFmt w:val="upp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09F40FC1"/>
    <w:multiLevelType w:val="hybridMultilevel"/>
    <w:tmpl w:val="A2DC7E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CD152F"/>
    <w:multiLevelType w:val="hybridMultilevel"/>
    <w:tmpl w:val="A2DC7E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4A1403"/>
    <w:multiLevelType w:val="hybridMultilevel"/>
    <w:tmpl w:val="BEC6297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C87F51"/>
    <w:multiLevelType w:val="multilevel"/>
    <w:tmpl w:val="199E3EA0"/>
    <w:lvl w:ilvl="0">
      <w:start w:val="11"/>
      <w:numFmt w:val="decimal"/>
      <w:lvlText w:val="%1.0"/>
      <w:lvlJc w:val="left"/>
      <w:pPr>
        <w:ind w:left="1080" w:hanging="360"/>
      </w:pPr>
      <w:rPr>
        <w:rFonts w:hint="default"/>
      </w:rPr>
    </w:lvl>
    <w:lvl w:ilvl="1">
      <w:start w:val="1"/>
      <w:numFmt w:val="decimal"/>
      <w:lvlText w:val="%1.%2"/>
      <w:lvlJc w:val="left"/>
      <w:pPr>
        <w:ind w:left="1368" w:hanging="36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304" w:hanging="720"/>
      </w:pPr>
      <w:rPr>
        <w:rFonts w:hint="default"/>
      </w:rPr>
    </w:lvl>
    <w:lvl w:ilvl="4">
      <w:start w:val="1"/>
      <w:numFmt w:val="decimal"/>
      <w:lvlText w:val="%1.%2.%3.%4.%5"/>
      <w:lvlJc w:val="left"/>
      <w:pPr>
        <w:ind w:left="2592" w:hanging="72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528" w:hanging="1080"/>
      </w:pPr>
      <w:rPr>
        <w:rFonts w:hint="default"/>
      </w:rPr>
    </w:lvl>
    <w:lvl w:ilvl="7">
      <w:start w:val="1"/>
      <w:numFmt w:val="decimal"/>
      <w:lvlText w:val="%1.%2.%3.%4.%5.%6.%7.%8"/>
      <w:lvlJc w:val="left"/>
      <w:pPr>
        <w:ind w:left="4176" w:hanging="1440"/>
      </w:pPr>
      <w:rPr>
        <w:rFonts w:hint="default"/>
      </w:rPr>
    </w:lvl>
    <w:lvl w:ilvl="8">
      <w:start w:val="1"/>
      <w:numFmt w:val="decimal"/>
      <w:lvlText w:val="%1.%2.%3.%4.%5.%6.%7.%8.%9"/>
      <w:lvlJc w:val="left"/>
      <w:pPr>
        <w:ind w:left="4464" w:hanging="1440"/>
      </w:pPr>
      <w:rPr>
        <w:rFonts w:hint="default"/>
      </w:rPr>
    </w:lvl>
  </w:abstractNum>
  <w:abstractNum w:abstractNumId="6" w15:restartNumberingAfterBreak="0">
    <w:nsid w:val="70775B1C"/>
    <w:multiLevelType w:val="hybridMultilevel"/>
    <w:tmpl w:val="797614F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45451291">
    <w:abstractNumId w:val="4"/>
  </w:num>
  <w:num w:numId="2" w16cid:durableId="1417166351">
    <w:abstractNumId w:val="0"/>
  </w:num>
  <w:num w:numId="3" w16cid:durableId="225797341">
    <w:abstractNumId w:val="1"/>
  </w:num>
  <w:num w:numId="4" w16cid:durableId="792559141">
    <w:abstractNumId w:val="3"/>
  </w:num>
  <w:num w:numId="5" w16cid:durableId="700976944">
    <w:abstractNumId w:val="6"/>
  </w:num>
  <w:num w:numId="6" w16cid:durableId="1296787915">
    <w:abstractNumId w:val="2"/>
  </w:num>
  <w:num w:numId="7" w16cid:durableId="15187362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93D"/>
    <w:rsid w:val="00041165"/>
    <w:rsid w:val="0004393B"/>
    <w:rsid w:val="000753B1"/>
    <w:rsid w:val="000870BE"/>
    <w:rsid w:val="000A4E6B"/>
    <w:rsid w:val="000A6513"/>
    <w:rsid w:val="000C0370"/>
    <w:rsid w:val="000E462E"/>
    <w:rsid w:val="0012556F"/>
    <w:rsid w:val="001414A1"/>
    <w:rsid w:val="00153892"/>
    <w:rsid w:val="00154126"/>
    <w:rsid w:val="001706A4"/>
    <w:rsid w:val="001A4130"/>
    <w:rsid w:val="001B4FC2"/>
    <w:rsid w:val="001E27C5"/>
    <w:rsid w:val="00234387"/>
    <w:rsid w:val="00272772"/>
    <w:rsid w:val="002A7189"/>
    <w:rsid w:val="002B1BE6"/>
    <w:rsid w:val="002B239B"/>
    <w:rsid w:val="002D7F6D"/>
    <w:rsid w:val="002E528F"/>
    <w:rsid w:val="002F0A06"/>
    <w:rsid w:val="0033714B"/>
    <w:rsid w:val="0039197A"/>
    <w:rsid w:val="003A2E04"/>
    <w:rsid w:val="003E2185"/>
    <w:rsid w:val="00403719"/>
    <w:rsid w:val="00405F7F"/>
    <w:rsid w:val="00413160"/>
    <w:rsid w:val="004328B4"/>
    <w:rsid w:val="00444ACC"/>
    <w:rsid w:val="004624ED"/>
    <w:rsid w:val="004757D7"/>
    <w:rsid w:val="00496F51"/>
    <w:rsid w:val="004B24F4"/>
    <w:rsid w:val="004C0BCA"/>
    <w:rsid w:val="00505043"/>
    <w:rsid w:val="00521B87"/>
    <w:rsid w:val="00597DEF"/>
    <w:rsid w:val="005A434A"/>
    <w:rsid w:val="005B5353"/>
    <w:rsid w:val="005C3A2B"/>
    <w:rsid w:val="005D1998"/>
    <w:rsid w:val="005D2423"/>
    <w:rsid w:val="005F28A0"/>
    <w:rsid w:val="005F3AD8"/>
    <w:rsid w:val="00607FF8"/>
    <w:rsid w:val="006136AB"/>
    <w:rsid w:val="0064035F"/>
    <w:rsid w:val="00680484"/>
    <w:rsid w:val="00690E97"/>
    <w:rsid w:val="006B60E8"/>
    <w:rsid w:val="006D161C"/>
    <w:rsid w:val="006E2CCE"/>
    <w:rsid w:val="006E32A6"/>
    <w:rsid w:val="007377B1"/>
    <w:rsid w:val="00760FD4"/>
    <w:rsid w:val="007972D2"/>
    <w:rsid w:val="007E6C3A"/>
    <w:rsid w:val="007F2A5A"/>
    <w:rsid w:val="0080293D"/>
    <w:rsid w:val="00807A7E"/>
    <w:rsid w:val="00850B8E"/>
    <w:rsid w:val="00850D75"/>
    <w:rsid w:val="00851BED"/>
    <w:rsid w:val="00864144"/>
    <w:rsid w:val="00864232"/>
    <w:rsid w:val="008667DA"/>
    <w:rsid w:val="008744B6"/>
    <w:rsid w:val="00880189"/>
    <w:rsid w:val="00880835"/>
    <w:rsid w:val="008C2D64"/>
    <w:rsid w:val="008D7FBD"/>
    <w:rsid w:val="009205E7"/>
    <w:rsid w:val="00976721"/>
    <w:rsid w:val="00992E14"/>
    <w:rsid w:val="009C2142"/>
    <w:rsid w:val="00A143BE"/>
    <w:rsid w:val="00A24BFD"/>
    <w:rsid w:val="00A35A79"/>
    <w:rsid w:val="00A81267"/>
    <w:rsid w:val="00A86710"/>
    <w:rsid w:val="00AE65CC"/>
    <w:rsid w:val="00B422E5"/>
    <w:rsid w:val="00BB4E35"/>
    <w:rsid w:val="00C03690"/>
    <w:rsid w:val="00C053A1"/>
    <w:rsid w:val="00C21805"/>
    <w:rsid w:val="00C65C35"/>
    <w:rsid w:val="00C816C1"/>
    <w:rsid w:val="00CA3DE5"/>
    <w:rsid w:val="00CB5B2E"/>
    <w:rsid w:val="00CC6F5D"/>
    <w:rsid w:val="00CE21C7"/>
    <w:rsid w:val="00CE3C0B"/>
    <w:rsid w:val="00D12847"/>
    <w:rsid w:val="00D20E95"/>
    <w:rsid w:val="00D26F4A"/>
    <w:rsid w:val="00D54360"/>
    <w:rsid w:val="00D55D44"/>
    <w:rsid w:val="00D6586D"/>
    <w:rsid w:val="00DD760B"/>
    <w:rsid w:val="00DF0B33"/>
    <w:rsid w:val="00E27E22"/>
    <w:rsid w:val="00E645B8"/>
    <w:rsid w:val="00F010E0"/>
    <w:rsid w:val="00F14FD4"/>
    <w:rsid w:val="00F27FDD"/>
    <w:rsid w:val="00F3724C"/>
    <w:rsid w:val="00F414AD"/>
    <w:rsid w:val="00F44F3B"/>
    <w:rsid w:val="00F6056B"/>
    <w:rsid w:val="00F66A12"/>
    <w:rsid w:val="00F74C2A"/>
    <w:rsid w:val="00F812B8"/>
    <w:rsid w:val="00F93367"/>
    <w:rsid w:val="00FA6327"/>
    <w:rsid w:val="00FC3423"/>
    <w:rsid w:val="00FD31F6"/>
    <w:rsid w:val="00FF5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AEB996"/>
  <w15:chartTrackingRefBased/>
  <w15:docId w15:val="{45CFB429-E1C7-7345-9EE2-0BB8DBBE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hanging="720"/>
      <w:jc w:val="both"/>
    </w:pPr>
    <w:rPr>
      <w:sz w:val="23"/>
    </w:rPr>
  </w:style>
  <w:style w:type="paragraph" w:styleId="Header">
    <w:name w:val="header"/>
    <w:basedOn w:val="Normal"/>
    <w:pPr>
      <w:tabs>
        <w:tab w:val="center" w:pos="4320"/>
        <w:tab w:val="right" w:pos="8640"/>
      </w:tabs>
    </w:pPr>
  </w:style>
  <w:style w:type="paragraph" w:styleId="BodyTextIndent2">
    <w:name w:val="Body Text Indent 2"/>
    <w:basedOn w:val="Normal"/>
    <w:pPr>
      <w:ind w:left="720" w:hanging="360"/>
      <w:jc w:val="both"/>
    </w:pPr>
    <w:rPr>
      <w:sz w:val="2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both"/>
    </w:pPr>
    <w:rPr>
      <w:sz w:val="20"/>
    </w:rPr>
  </w:style>
  <w:style w:type="paragraph" w:styleId="BodyTextIndent3">
    <w:name w:val="Body Text Indent 3"/>
    <w:basedOn w:val="Normal"/>
    <w:pPr>
      <w:ind w:left="360" w:hanging="360"/>
      <w:jc w:val="both"/>
    </w:pPr>
    <w:rPr>
      <w:sz w:val="20"/>
    </w:rPr>
  </w:style>
  <w:style w:type="paragraph" w:styleId="Title">
    <w:name w:val="Title"/>
    <w:basedOn w:val="Normal"/>
    <w:qFormat/>
    <w:pPr>
      <w:jc w:val="center"/>
    </w:pPr>
    <w:rPr>
      <w:b/>
      <w:bCs/>
      <w:sz w:val="22"/>
    </w:rPr>
  </w:style>
  <w:style w:type="paragraph" w:styleId="BodyText2">
    <w:name w:val="Body Text 2"/>
    <w:basedOn w:val="Normal"/>
    <w:pPr>
      <w:jc w:val="both"/>
    </w:pPr>
    <w:rPr>
      <w:b/>
      <w:bCs/>
      <w:sz w:val="20"/>
    </w:rPr>
  </w:style>
  <w:style w:type="table" w:styleId="TableGrid">
    <w:name w:val="Table Grid"/>
    <w:basedOn w:val="TableNormal"/>
    <w:rsid w:val="00153892"/>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714B"/>
    <w:rPr>
      <w:rFonts w:ascii="Tahoma" w:hAnsi="Tahoma" w:cs="Tahoma"/>
      <w:sz w:val="16"/>
      <w:szCs w:val="16"/>
    </w:rPr>
  </w:style>
  <w:style w:type="character" w:customStyle="1" w:styleId="BodyTextChar">
    <w:name w:val="Body Text Char"/>
    <w:link w:val="BodyText"/>
    <w:rsid w:val="00CE21C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67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1925</Words>
  <Characters>10979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IN THE UNITED STATES BANKRUPTCY COURT</vt:lpstr>
    </vt:vector>
  </TitlesOfParts>
  <Company>EPIQ Systems, Inc.</Company>
  <LinksUpToDate>false</LinksUpToDate>
  <CharactersWithSpaces>12879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UNITED STATES BANKRUPTCY COURT</dc:title>
  <dc:subject/>
  <dc:creator>cshopneck</dc:creator>
  <cp:keywords/>
  <cp:lastModifiedBy>Kenneth Trusnik</cp:lastModifiedBy>
  <cp:revision>2</cp:revision>
  <cp:lastPrinted>2016-02-03T19:59:00Z</cp:lastPrinted>
  <dcterms:created xsi:type="dcterms:W3CDTF">2023-06-30T14:15:00Z</dcterms:created>
  <dcterms:modified xsi:type="dcterms:W3CDTF">2023-06-30T14:15:00Z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695959732</vt:i4>
  </property>
</Properties>
</file>